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73FC8" w14:textId="77777777" w:rsidR="00BC2B7E" w:rsidRPr="00003C6E" w:rsidRDefault="00BC2B7E" w:rsidP="00BC2B7E">
      <w:pPr>
        <w:pStyle w:val="2"/>
        <w:numPr>
          <w:ilvl w:val="0"/>
          <w:numId w:val="1"/>
        </w:numPr>
        <w:tabs>
          <w:tab w:val="left" w:pos="180"/>
          <w:tab w:val="num" w:pos="360"/>
        </w:tabs>
        <w:ind w:left="180" w:firstLine="0"/>
        <w:jc w:val="both"/>
        <w:rPr>
          <w:sz w:val="28"/>
          <w:szCs w:val="28"/>
          <w:lang w:val="kk-KZ"/>
        </w:rPr>
      </w:pPr>
      <w:r w:rsidRPr="00003C6E">
        <w:rPr>
          <w:sz w:val="28"/>
          <w:szCs w:val="28"/>
          <w:lang w:val="kk-KZ"/>
        </w:rPr>
        <w:t>Қара және түсті металдар мен</w:t>
      </w:r>
      <w:r>
        <w:rPr>
          <w:sz w:val="28"/>
          <w:szCs w:val="28"/>
          <w:lang w:val="kk-KZ"/>
        </w:rPr>
        <w:t xml:space="preserve"> қорытпалардың классификациясы</w:t>
      </w:r>
    </w:p>
    <w:p w14:paraId="3DE6C6CE" w14:textId="77777777" w:rsidR="00BC2B7E" w:rsidRPr="00456DC5" w:rsidRDefault="00BC2B7E" w:rsidP="00BC2B7E">
      <w:pPr>
        <w:rPr>
          <w:lang w:val="kk-KZ"/>
        </w:rPr>
      </w:pPr>
    </w:p>
    <w:p w14:paraId="59659D15" w14:textId="77777777" w:rsidR="00BC2B7E" w:rsidRPr="00003C6E" w:rsidRDefault="00BC2B7E" w:rsidP="00BC2B7E">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03C6E">
        <w:rPr>
          <w:rFonts w:ascii="Times New Roman" w:eastAsia="TimesNewRomanPS-BoldItalicMT" w:hAnsi="Times New Roman" w:cs="Times New Roman"/>
          <w:b/>
          <w:bCs/>
          <w:i/>
          <w:iCs/>
          <w:sz w:val="28"/>
          <w:szCs w:val="28"/>
          <w:lang w:val="kk-KZ"/>
        </w:rPr>
        <w:t xml:space="preserve">Металлургия </w:t>
      </w:r>
      <w:r w:rsidRPr="00003C6E">
        <w:rPr>
          <w:rFonts w:ascii="Times New Roman" w:eastAsia="TimesNewRomanPSMT" w:hAnsi="Times New Roman" w:cs="Times New Roman"/>
          <w:sz w:val="28"/>
          <w:szCs w:val="28"/>
          <w:lang w:val="kk-KZ"/>
        </w:rPr>
        <w:t>дегеніміз ғылым жəне техникалық аудан, айналысатын жұмысы кеннен жəне шикізаттың басқа түрінен метал алу. Олу кен -металлургиялық өндірістің бір бөлігі, оған кіретіндер геология тау-кені, кенді байыту, металлургия жəне металл өңдеу.</w:t>
      </w:r>
    </w:p>
    <w:p w14:paraId="2A481D13" w14:textId="77777777" w:rsidR="00BC2B7E" w:rsidRPr="00003C6E" w:rsidRDefault="00BC2B7E" w:rsidP="00BC2B7E">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03C6E">
        <w:rPr>
          <w:rFonts w:ascii="Times New Roman" w:eastAsia="TimesNewRomanPSMT" w:hAnsi="Times New Roman" w:cs="Times New Roman"/>
          <w:sz w:val="28"/>
          <w:szCs w:val="28"/>
          <w:lang w:val="kk-KZ"/>
        </w:rPr>
        <w:t xml:space="preserve">Өндірістік топтауға қарағанда барлық металдар екіге бөлінеді: </w:t>
      </w:r>
      <w:r w:rsidRPr="00003C6E">
        <w:rPr>
          <w:rFonts w:ascii="Times New Roman" w:eastAsia="TimesNewRomanPSMT" w:hAnsi="Times New Roman" w:cs="Times New Roman"/>
          <w:b/>
          <w:sz w:val="28"/>
          <w:szCs w:val="28"/>
          <w:lang w:val="kk-KZ"/>
        </w:rPr>
        <w:t>қара жəне түсті</w:t>
      </w:r>
      <w:r w:rsidRPr="00003C6E">
        <w:rPr>
          <w:rFonts w:ascii="Times New Roman" w:eastAsia="TimesNewRomanPSMT" w:hAnsi="Times New Roman" w:cs="Times New Roman"/>
          <w:sz w:val="28"/>
          <w:szCs w:val="28"/>
          <w:lang w:val="kk-KZ"/>
        </w:rPr>
        <w:t xml:space="preserve">. </w:t>
      </w:r>
    </w:p>
    <w:p w14:paraId="2B9031B4" w14:textId="77777777" w:rsidR="00BC2B7E" w:rsidRPr="00003C6E" w:rsidRDefault="00BC2B7E" w:rsidP="00BC2B7E">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03C6E">
        <w:rPr>
          <w:rFonts w:ascii="Times New Roman" w:eastAsia="TimesNewRomanPSMT" w:hAnsi="Times New Roman" w:cs="Times New Roman"/>
          <w:b/>
          <w:sz w:val="28"/>
          <w:szCs w:val="28"/>
          <w:lang w:val="kk-KZ"/>
        </w:rPr>
        <w:t>Қара металдарға</w:t>
      </w:r>
      <w:r w:rsidRPr="00003C6E">
        <w:rPr>
          <w:rFonts w:ascii="Times New Roman" w:eastAsia="TimesNewRomanPSMT" w:hAnsi="Times New Roman" w:cs="Times New Roman"/>
          <w:sz w:val="28"/>
          <w:szCs w:val="28"/>
          <w:lang w:val="kk-KZ"/>
        </w:rPr>
        <w:t xml:space="preserve"> жататындар темір оның қорытпасы, марганец жəне хром, оларды өндіру болат жəне шойын металлургиялық өндірісімен байланысты. Барлық қалғандары түсті металлдар.</w:t>
      </w:r>
    </w:p>
    <w:p w14:paraId="55CF8B06" w14:textId="77777777" w:rsidR="00BC2B7E" w:rsidRPr="00003C6E" w:rsidRDefault="00BC2B7E" w:rsidP="00BC2B7E">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03C6E">
        <w:rPr>
          <w:rFonts w:ascii="Times New Roman" w:eastAsia="TimesNewRomanPSMT" w:hAnsi="Times New Roman" w:cs="Times New Roman"/>
          <w:b/>
          <w:sz w:val="28"/>
          <w:szCs w:val="28"/>
          <w:lang w:val="kk-KZ"/>
        </w:rPr>
        <w:t>Түсті металлдар</w:t>
      </w:r>
      <w:r w:rsidRPr="00003C6E">
        <w:rPr>
          <w:rFonts w:ascii="Times New Roman" w:eastAsia="TimesNewRomanPSMT" w:hAnsi="Times New Roman" w:cs="Times New Roman"/>
          <w:sz w:val="28"/>
          <w:szCs w:val="28"/>
          <w:lang w:val="kk-KZ"/>
        </w:rPr>
        <w:t xml:space="preserve"> бес топқа бөлінеді: ауыр, аз, жеңіл, асыл, сирек. </w:t>
      </w:r>
    </w:p>
    <w:p w14:paraId="16154DB5" w14:textId="77777777" w:rsidR="00BC2B7E" w:rsidRPr="00003C6E" w:rsidRDefault="00BC2B7E" w:rsidP="00BC2B7E">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03C6E">
        <w:rPr>
          <w:rFonts w:ascii="Times New Roman" w:eastAsia="TimesNewRomanPSMT" w:hAnsi="Times New Roman" w:cs="Times New Roman"/>
          <w:b/>
          <w:sz w:val="28"/>
          <w:szCs w:val="28"/>
          <w:lang w:val="kk-KZ"/>
        </w:rPr>
        <w:t>Ауыр металдарға</w:t>
      </w:r>
      <w:r w:rsidRPr="00003C6E">
        <w:rPr>
          <w:rFonts w:ascii="Times New Roman" w:eastAsia="TimesNewRomanPSMT" w:hAnsi="Times New Roman" w:cs="Times New Roman"/>
          <w:sz w:val="28"/>
          <w:szCs w:val="28"/>
          <w:lang w:val="kk-KZ"/>
        </w:rPr>
        <w:t xml:space="preserve"> жататындар: Сu, Ni, РЬ, Zn, Sn. Бұл металдардың бұлай аталуы, оларды үлкен масштабта өндіруге жəне пайдалануға байланысты.</w:t>
      </w:r>
    </w:p>
    <w:p w14:paraId="4A52DB24" w14:textId="77777777" w:rsidR="00BC2B7E" w:rsidRPr="00003C6E" w:rsidRDefault="00BC2B7E" w:rsidP="00BC2B7E">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03C6E">
        <w:rPr>
          <w:rFonts w:ascii="Times New Roman" w:eastAsia="TimesNewRomanPSMT" w:hAnsi="Times New Roman" w:cs="Times New Roman"/>
          <w:b/>
          <w:sz w:val="28"/>
          <w:szCs w:val="28"/>
          <w:lang w:val="kk-KZ"/>
        </w:rPr>
        <w:t>Аз металдар</w:t>
      </w:r>
      <w:r w:rsidRPr="00003C6E">
        <w:rPr>
          <w:rFonts w:ascii="Times New Roman" w:eastAsia="TimesNewRomanPSMT" w:hAnsi="Times New Roman" w:cs="Times New Roman"/>
          <w:sz w:val="28"/>
          <w:szCs w:val="28"/>
          <w:lang w:val="kk-KZ"/>
        </w:rPr>
        <w:t>: Ві, Аs, Sb, Сd, Нg. Бұлар табиғи ауыр металдардың қосалқысы болып табылады, өндіруі аз мөлшерде.</w:t>
      </w:r>
    </w:p>
    <w:p w14:paraId="67ADCB5E" w14:textId="77777777" w:rsidR="00BC2B7E" w:rsidRPr="00003C6E" w:rsidRDefault="00BC2B7E" w:rsidP="00BC2B7E">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03C6E">
        <w:rPr>
          <w:rFonts w:ascii="Times New Roman" w:eastAsia="TimesNewRomanPSMT" w:hAnsi="Times New Roman" w:cs="Times New Roman"/>
          <w:b/>
          <w:bCs/>
          <w:sz w:val="28"/>
          <w:szCs w:val="28"/>
          <w:lang w:val="kk-KZ"/>
        </w:rPr>
        <w:t xml:space="preserve">Жеңіл металдар: </w:t>
      </w:r>
      <w:r w:rsidRPr="00003C6E">
        <w:rPr>
          <w:rFonts w:ascii="Times New Roman" w:eastAsia="TimesNewRomanPSMT" w:hAnsi="Times New Roman" w:cs="Times New Roman"/>
          <w:sz w:val="28"/>
          <w:szCs w:val="28"/>
          <w:lang w:val="kk-KZ"/>
        </w:rPr>
        <w:t xml:space="preserve">АІ, Мg, Ті, Na, К, Ва, Са, Sr. Олардың өндірісі өте аз мөлшерде. </w:t>
      </w:r>
    </w:p>
    <w:p w14:paraId="115FC671" w14:textId="77777777" w:rsidR="00BC2B7E" w:rsidRPr="00003C6E" w:rsidRDefault="00BC2B7E" w:rsidP="00BC2B7E">
      <w:pPr>
        <w:autoSpaceDE w:val="0"/>
        <w:autoSpaceDN w:val="0"/>
        <w:adjustRightInd w:val="0"/>
        <w:spacing w:after="0" w:line="240" w:lineRule="auto"/>
        <w:ind w:firstLine="708"/>
        <w:jc w:val="both"/>
        <w:rPr>
          <w:rFonts w:ascii="Times New Roman" w:eastAsia="TimesNewRomanPSMT" w:hAnsi="Times New Roman" w:cs="Times New Roman"/>
          <w:sz w:val="28"/>
          <w:szCs w:val="28"/>
        </w:rPr>
      </w:pPr>
      <w:proofErr w:type="spellStart"/>
      <w:r w:rsidRPr="00003C6E">
        <w:rPr>
          <w:rFonts w:ascii="Times New Roman" w:eastAsia="TimesNewRomanPSMT" w:hAnsi="Times New Roman" w:cs="Times New Roman"/>
          <w:b/>
          <w:sz w:val="28"/>
          <w:szCs w:val="28"/>
        </w:rPr>
        <w:t>Асыл</w:t>
      </w:r>
      <w:proofErr w:type="spellEnd"/>
      <w:r w:rsidRPr="00003C6E">
        <w:rPr>
          <w:rFonts w:ascii="Times New Roman" w:eastAsia="TimesNewRomanPSMT" w:hAnsi="Times New Roman" w:cs="Times New Roman"/>
          <w:b/>
          <w:sz w:val="28"/>
          <w:szCs w:val="28"/>
        </w:rPr>
        <w:t xml:space="preserve"> </w:t>
      </w:r>
      <w:proofErr w:type="spellStart"/>
      <w:r w:rsidRPr="00003C6E">
        <w:rPr>
          <w:rFonts w:ascii="Times New Roman" w:eastAsia="TimesNewRomanPSMT" w:hAnsi="Times New Roman" w:cs="Times New Roman"/>
          <w:b/>
          <w:sz w:val="28"/>
          <w:szCs w:val="28"/>
        </w:rPr>
        <w:t>металдар</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Аu</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Аg</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Рt</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платиноидтар</w:t>
      </w:r>
      <w:proofErr w:type="spellEnd"/>
      <w:r w:rsidRPr="00003C6E">
        <w:rPr>
          <w:rFonts w:ascii="Times New Roman" w:eastAsia="TimesNewRomanPSMT" w:hAnsi="Times New Roman" w:cs="Times New Roman"/>
          <w:sz w:val="28"/>
          <w:szCs w:val="28"/>
        </w:rPr>
        <w:t>, палладий, родий,</w:t>
      </w:r>
      <w:r w:rsidRPr="00003C6E">
        <w:rPr>
          <w:rFonts w:ascii="Times New Roman" w:eastAsia="TimesNewRomanPSMT" w:hAnsi="Times New Roman" w:cs="Times New Roman"/>
          <w:sz w:val="28"/>
          <w:szCs w:val="28"/>
          <w:lang w:val="kk-KZ"/>
        </w:rPr>
        <w:t xml:space="preserve"> </w:t>
      </w:r>
      <w:r w:rsidRPr="00003C6E">
        <w:rPr>
          <w:rFonts w:ascii="Times New Roman" w:eastAsia="TimesNewRomanPSMT" w:hAnsi="Times New Roman" w:cs="Times New Roman"/>
          <w:sz w:val="28"/>
          <w:szCs w:val="28"/>
        </w:rPr>
        <w:t xml:space="preserve">рутений, осмий, иридий. </w:t>
      </w:r>
      <w:proofErr w:type="spellStart"/>
      <w:r w:rsidRPr="00003C6E">
        <w:rPr>
          <w:rFonts w:ascii="Times New Roman" w:eastAsia="TimesNewRomanPSMT" w:hAnsi="Times New Roman" w:cs="Times New Roman"/>
          <w:sz w:val="28"/>
          <w:szCs w:val="28"/>
        </w:rPr>
        <w:t>Бұлар</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қоршаған</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ортаға</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темір</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рудаға</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мықты</w:t>
      </w:r>
      <w:proofErr w:type="spellEnd"/>
      <w:r w:rsidRPr="00003C6E">
        <w:rPr>
          <w:rFonts w:ascii="Times New Roman" w:eastAsia="TimesNewRomanPSMT" w:hAnsi="Times New Roman" w:cs="Times New Roman"/>
          <w:sz w:val="28"/>
          <w:szCs w:val="28"/>
          <w:lang w:val="kk-KZ"/>
        </w:rPr>
        <w:t xml:space="preserve"> </w:t>
      </w:r>
      <w:proofErr w:type="spellStart"/>
      <w:r w:rsidRPr="00003C6E">
        <w:rPr>
          <w:rFonts w:ascii="Times New Roman" w:eastAsia="TimesNewRomanPSMT" w:hAnsi="Times New Roman" w:cs="Times New Roman"/>
          <w:sz w:val="28"/>
          <w:szCs w:val="28"/>
        </w:rPr>
        <w:t>тұрақты</w:t>
      </w:r>
      <w:proofErr w:type="spellEnd"/>
      <w:r w:rsidRPr="00003C6E">
        <w:rPr>
          <w:rFonts w:ascii="Times New Roman" w:eastAsia="TimesNewRomanPSMT" w:hAnsi="Times New Roman" w:cs="Times New Roman"/>
          <w:sz w:val="28"/>
          <w:szCs w:val="28"/>
        </w:rPr>
        <w:t>.</w:t>
      </w:r>
    </w:p>
    <w:p w14:paraId="224CA91B" w14:textId="77777777" w:rsidR="00BC2B7E" w:rsidRPr="00003C6E" w:rsidRDefault="00BC2B7E" w:rsidP="00BC2B7E">
      <w:pPr>
        <w:autoSpaceDE w:val="0"/>
        <w:autoSpaceDN w:val="0"/>
        <w:adjustRightInd w:val="0"/>
        <w:spacing w:after="0" w:line="240" w:lineRule="auto"/>
        <w:ind w:firstLine="708"/>
        <w:jc w:val="both"/>
        <w:rPr>
          <w:rFonts w:ascii="Times New Roman" w:eastAsia="TimesNewRomanPSMT" w:hAnsi="Times New Roman" w:cs="Times New Roman"/>
          <w:sz w:val="28"/>
          <w:szCs w:val="28"/>
        </w:rPr>
      </w:pPr>
      <w:proofErr w:type="spellStart"/>
      <w:r w:rsidRPr="00003C6E">
        <w:rPr>
          <w:rFonts w:ascii="Times New Roman" w:eastAsia="TimesNewRomanPSMT" w:hAnsi="Times New Roman" w:cs="Times New Roman"/>
          <w:b/>
          <w:sz w:val="28"/>
          <w:szCs w:val="28"/>
        </w:rPr>
        <w:t>Сирек</w:t>
      </w:r>
      <w:proofErr w:type="spellEnd"/>
      <w:r w:rsidRPr="00003C6E">
        <w:rPr>
          <w:rFonts w:ascii="Times New Roman" w:eastAsia="TimesNewRomanPSMT" w:hAnsi="Times New Roman" w:cs="Times New Roman"/>
          <w:b/>
          <w:sz w:val="28"/>
          <w:szCs w:val="28"/>
        </w:rPr>
        <w:t xml:space="preserve"> </w:t>
      </w:r>
      <w:proofErr w:type="spellStart"/>
      <w:r w:rsidRPr="00003C6E">
        <w:rPr>
          <w:rFonts w:ascii="Times New Roman" w:eastAsia="TimesNewRomanPSMT" w:hAnsi="Times New Roman" w:cs="Times New Roman"/>
          <w:b/>
          <w:sz w:val="28"/>
          <w:szCs w:val="28"/>
        </w:rPr>
        <w:t>металлдар</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көптеген</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классқа</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бөлінеді</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олар</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топқа</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бөлінеді</w:t>
      </w:r>
      <w:proofErr w:type="spellEnd"/>
      <w:r w:rsidRPr="00003C6E">
        <w:rPr>
          <w:rFonts w:ascii="Times New Roman" w:eastAsia="TimesNewRomanPSMT" w:hAnsi="Times New Roman" w:cs="Times New Roman"/>
          <w:sz w:val="28"/>
          <w:szCs w:val="28"/>
        </w:rPr>
        <w:t>.</w:t>
      </w:r>
    </w:p>
    <w:p w14:paraId="7200324B" w14:textId="77777777" w:rsidR="00BC2B7E" w:rsidRPr="00003C6E" w:rsidRDefault="00BC2B7E" w:rsidP="00BC2B7E">
      <w:pPr>
        <w:autoSpaceDE w:val="0"/>
        <w:autoSpaceDN w:val="0"/>
        <w:adjustRightInd w:val="0"/>
        <w:spacing w:after="0" w:line="240" w:lineRule="auto"/>
        <w:jc w:val="both"/>
        <w:rPr>
          <w:rFonts w:ascii="Times New Roman" w:eastAsia="TimesNewRomanPSMT" w:hAnsi="Times New Roman" w:cs="Times New Roman"/>
          <w:sz w:val="28"/>
          <w:szCs w:val="28"/>
        </w:rPr>
      </w:pPr>
      <w:r w:rsidRPr="00003C6E">
        <w:rPr>
          <w:rFonts w:ascii="Times New Roman" w:eastAsia="TimesNewRomanPSMT" w:hAnsi="Times New Roman" w:cs="Times New Roman"/>
          <w:sz w:val="28"/>
          <w:szCs w:val="28"/>
        </w:rPr>
        <w:t xml:space="preserve">а) </w:t>
      </w:r>
      <w:proofErr w:type="spellStart"/>
      <w:r w:rsidRPr="00003C6E">
        <w:rPr>
          <w:rFonts w:ascii="Times New Roman" w:eastAsia="TimesNewRomanPSMT" w:hAnsi="Times New Roman" w:cs="Times New Roman"/>
          <w:sz w:val="28"/>
          <w:szCs w:val="28"/>
        </w:rPr>
        <w:t>қиын</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балқитындар</w:t>
      </w:r>
      <w:proofErr w:type="spellEnd"/>
      <w:r w:rsidRPr="00003C6E">
        <w:rPr>
          <w:rFonts w:ascii="Times New Roman" w:eastAsia="TimesNewRomanPSMT" w:hAnsi="Times New Roman" w:cs="Times New Roman"/>
          <w:sz w:val="28"/>
          <w:szCs w:val="28"/>
        </w:rPr>
        <w:t xml:space="preserve">: W, Мо, Та, </w:t>
      </w:r>
      <w:proofErr w:type="spellStart"/>
      <w:r w:rsidRPr="00003C6E">
        <w:rPr>
          <w:rFonts w:ascii="Times New Roman" w:eastAsia="TimesNewRomanPSMT" w:hAnsi="Times New Roman" w:cs="Times New Roman"/>
          <w:sz w:val="28"/>
          <w:szCs w:val="28"/>
        </w:rPr>
        <w:t>Nb</w:t>
      </w:r>
      <w:proofErr w:type="spellEnd"/>
      <w:r w:rsidRPr="00003C6E">
        <w:rPr>
          <w:rFonts w:ascii="Times New Roman" w:eastAsia="TimesNewRomanPSMT" w:hAnsi="Times New Roman" w:cs="Times New Roman"/>
          <w:sz w:val="28"/>
          <w:szCs w:val="28"/>
        </w:rPr>
        <w:t>, Zn, V.</w:t>
      </w:r>
    </w:p>
    <w:p w14:paraId="0C965E03" w14:textId="77777777" w:rsidR="00BC2B7E" w:rsidRPr="00003C6E" w:rsidRDefault="00BC2B7E" w:rsidP="00BC2B7E">
      <w:pPr>
        <w:autoSpaceDE w:val="0"/>
        <w:autoSpaceDN w:val="0"/>
        <w:adjustRightInd w:val="0"/>
        <w:spacing w:after="0" w:line="240" w:lineRule="auto"/>
        <w:jc w:val="both"/>
        <w:rPr>
          <w:rFonts w:ascii="Times New Roman" w:eastAsia="TimesNewRomanPSMT" w:hAnsi="Times New Roman" w:cs="Times New Roman"/>
          <w:sz w:val="28"/>
          <w:szCs w:val="28"/>
        </w:rPr>
      </w:pPr>
      <w:r w:rsidRPr="00003C6E">
        <w:rPr>
          <w:rFonts w:ascii="Times New Roman" w:eastAsia="TimesNewRomanPSMT" w:hAnsi="Times New Roman" w:cs="Times New Roman"/>
          <w:sz w:val="28"/>
          <w:szCs w:val="28"/>
        </w:rPr>
        <w:t xml:space="preserve">б) </w:t>
      </w:r>
      <w:proofErr w:type="spellStart"/>
      <w:r w:rsidRPr="00003C6E">
        <w:rPr>
          <w:rFonts w:ascii="Times New Roman" w:eastAsia="TimesNewRomanPSMT" w:hAnsi="Times New Roman" w:cs="Times New Roman"/>
          <w:sz w:val="28"/>
          <w:szCs w:val="28"/>
        </w:rPr>
        <w:t>жеңіл</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сирек</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Lі</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Ве</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Rb</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Сs</w:t>
      </w:r>
      <w:proofErr w:type="spellEnd"/>
      <w:r w:rsidRPr="00003C6E">
        <w:rPr>
          <w:rFonts w:ascii="Times New Roman" w:eastAsia="TimesNewRomanPSMT" w:hAnsi="Times New Roman" w:cs="Times New Roman"/>
          <w:sz w:val="28"/>
          <w:szCs w:val="28"/>
        </w:rPr>
        <w:t>.</w:t>
      </w:r>
    </w:p>
    <w:p w14:paraId="7FA148D1" w14:textId="77777777" w:rsidR="00BC2B7E" w:rsidRPr="00003C6E" w:rsidRDefault="00BC2B7E" w:rsidP="00BC2B7E">
      <w:pPr>
        <w:autoSpaceDE w:val="0"/>
        <w:autoSpaceDN w:val="0"/>
        <w:adjustRightInd w:val="0"/>
        <w:spacing w:after="0" w:line="240" w:lineRule="auto"/>
        <w:jc w:val="both"/>
        <w:rPr>
          <w:rFonts w:ascii="Times New Roman" w:eastAsia="TimesNewRomanPSMT" w:hAnsi="Times New Roman" w:cs="Times New Roman"/>
          <w:sz w:val="28"/>
          <w:szCs w:val="28"/>
        </w:rPr>
      </w:pPr>
      <w:r w:rsidRPr="00003C6E">
        <w:rPr>
          <w:rFonts w:ascii="Times New Roman" w:eastAsia="TimesNewRomanPSMT" w:hAnsi="Times New Roman" w:cs="Times New Roman"/>
          <w:sz w:val="28"/>
          <w:szCs w:val="28"/>
        </w:rPr>
        <w:t xml:space="preserve">в) </w:t>
      </w:r>
      <w:proofErr w:type="spellStart"/>
      <w:r w:rsidRPr="00003C6E">
        <w:rPr>
          <w:rFonts w:ascii="Times New Roman" w:eastAsia="TimesNewRomanPSMT" w:hAnsi="Times New Roman" w:cs="Times New Roman"/>
          <w:sz w:val="28"/>
          <w:szCs w:val="28"/>
        </w:rPr>
        <w:t>шашылған</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металдар</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Са</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Іn</w:t>
      </w:r>
      <w:proofErr w:type="spellEnd"/>
      <w:r w:rsidRPr="00003C6E">
        <w:rPr>
          <w:rFonts w:ascii="Times New Roman" w:eastAsia="TimesNewRomanPSMT" w:hAnsi="Times New Roman" w:cs="Times New Roman"/>
          <w:sz w:val="28"/>
          <w:szCs w:val="28"/>
        </w:rPr>
        <w:t xml:space="preserve">. ТІ, </w:t>
      </w:r>
      <w:proofErr w:type="spellStart"/>
      <w:r w:rsidRPr="00003C6E">
        <w:rPr>
          <w:rFonts w:ascii="Times New Roman" w:eastAsia="TimesNewRomanPSMT" w:hAnsi="Times New Roman" w:cs="Times New Roman"/>
          <w:sz w:val="28"/>
          <w:szCs w:val="28"/>
        </w:rPr>
        <w:t>Gе</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Нf</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Rе</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Sе</w:t>
      </w:r>
      <w:proofErr w:type="spellEnd"/>
      <w:r w:rsidRPr="00003C6E">
        <w:rPr>
          <w:rFonts w:ascii="Times New Roman" w:eastAsia="TimesNewRomanPSMT" w:hAnsi="Times New Roman" w:cs="Times New Roman"/>
          <w:sz w:val="28"/>
          <w:szCs w:val="28"/>
        </w:rPr>
        <w:t>, Те.</w:t>
      </w:r>
    </w:p>
    <w:p w14:paraId="69736ED0" w14:textId="77777777" w:rsidR="00BC2B7E" w:rsidRPr="00003C6E" w:rsidRDefault="00BC2B7E" w:rsidP="00BC2B7E">
      <w:pPr>
        <w:autoSpaceDE w:val="0"/>
        <w:autoSpaceDN w:val="0"/>
        <w:adjustRightInd w:val="0"/>
        <w:spacing w:after="0" w:line="240" w:lineRule="auto"/>
        <w:jc w:val="both"/>
        <w:rPr>
          <w:rFonts w:ascii="Times New Roman" w:eastAsia="TimesNewRomanPSMT" w:hAnsi="Times New Roman" w:cs="Times New Roman"/>
          <w:sz w:val="28"/>
          <w:szCs w:val="28"/>
        </w:rPr>
      </w:pPr>
      <w:r w:rsidRPr="00003C6E">
        <w:rPr>
          <w:rFonts w:ascii="Times New Roman" w:eastAsia="TimesNewRomanPSMT" w:hAnsi="Times New Roman" w:cs="Times New Roman"/>
          <w:sz w:val="28"/>
          <w:szCs w:val="28"/>
        </w:rPr>
        <w:t xml:space="preserve">г) </w:t>
      </w:r>
      <w:proofErr w:type="spellStart"/>
      <w:r w:rsidRPr="00003C6E">
        <w:rPr>
          <w:rFonts w:ascii="Times New Roman" w:eastAsia="TimesNewRomanPSMT" w:hAnsi="Times New Roman" w:cs="Times New Roman"/>
          <w:sz w:val="28"/>
          <w:szCs w:val="28"/>
        </w:rPr>
        <w:t>сирек</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жерлік</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металдар</w:t>
      </w:r>
      <w:proofErr w:type="spellEnd"/>
      <w:r w:rsidRPr="00003C6E">
        <w:rPr>
          <w:rFonts w:ascii="Times New Roman" w:eastAsia="TimesNewRomanPSMT" w:hAnsi="Times New Roman" w:cs="Times New Roman"/>
          <w:sz w:val="28"/>
          <w:szCs w:val="28"/>
        </w:rPr>
        <w:t xml:space="preserve">: скандий </w:t>
      </w:r>
      <w:proofErr w:type="spellStart"/>
      <w:r w:rsidRPr="00003C6E">
        <w:rPr>
          <w:rFonts w:ascii="Times New Roman" w:eastAsia="TimesNewRomanPSMT" w:hAnsi="Times New Roman" w:cs="Times New Roman"/>
          <w:sz w:val="28"/>
          <w:szCs w:val="28"/>
        </w:rPr>
        <w:t>Sе</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итрий</w:t>
      </w:r>
      <w:proofErr w:type="spellEnd"/>
      <w:r w:rsidRPr="00003C6E">
        <w:rPr>
          <w:rFonts w:ascii="Times New Roman" w:eastAsia="TimesNewRomanPSMT" w:hAnsi="Times New Roman" w:cs="Times New Roman"/>
          <w:sz w:val="28"/>
          <w:szCs w:val="28"/>
        </w:rPr>
        <w:t xml:space="preserve"> Y, лантан </w:t>
      </w:r>
      <w:proofErr w:type="spellStart"/>
      <w:r w:rsidRPr="00003C6E">
        <w:rPr>
          <w:rFonts w:ascii="Times New Roman" w:eastAsia="TimesNewRomanPSMT" w:hAnsi="Times New Roman" w:cs="Times New Roman"/>
          <w:sz w:val="28"/>
          <w:szCs w:val="28"/>
        </w:rPr>
        <w:t>Lа</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пантаноидтар</w:t>
      </w:r>
      <w:proofErr w:type="spellEnd"/>
      <w:r w:rsidRPr="00003C6E">
        <w:rPr>
          <w:rFonts w:ascii="Times New Roman" w:eastAsia="TimesNewRomanPSMT" w:hAnsi="Times New Roman" w:cs="Times New Roman"/>
          <w:sz w:val="28"/>
          <w:szCs w:val="28"/>
        </w:rPr>
        <w:t xml:space="preserve"> (Се,</w:t>
      </w:r>
      <w:r w:rsidRPr="00003C6E">
        <w:rPr>
          <w:rFonts w:ascii="Times New Roman" w:eastAsia="TimesNewRomanPSMT" w:hAnsi="Times New Roman" w:cs="Times New Roman"/>
          <w:sz w:val="28"/>
          <w:szCs w:val="28"/>
          <w:lang w:val="kk-KZ"/>
        </w:rPr>
        <w:t xml:space="preserve"> </w:t>
      </w:r>
      <w:proofErr w:type="spellStart"/>
      <w:proofErr w:type="gramStart"/>
      <w:r w:rsidRPr="00003C6E">
        <w:rPr>
          <w:rFonts w:ascii="Times New Roman" w:eastAsia="TimesNewRomanPSMT" w:hAnsi="Times New Roman" w:cs="Times New Roman"/>
          <w:sz w:val="28"/>
          <w:szCs w:val="28"/>
        </w:rPr>
        <w:t>Рг,Nd</w:t>
      </w:r>
      <w:proofErr w:type="spellEnd"/>
      <w:proofErr w:type="gram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Рm</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Sm</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Еn</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Сd</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т.б</w:t>
      </w:r>
      <w:proofErr w:type="spellEnd"/>
      <w:r w:rsidRPr="00003C6E">
        <w:rPr>
          <w:rFonts w:ascii="Times New Roman" w:eastAsia="TimesNewRomanPSMT" w:hAnsi="Times New Roman" w:cs="Times New Roman"/>
          <w:sz w:val="28"/>
          <w:szCs w:val="28"/>
        </w:rPr>
        <w:t>)</w:t>
      </w:r>
    </w:p>
    <w:p w14:paraId="0C6F0931" w14:textId="77777777" w:rsidR="00BC2B7E" w:rsidRPr="00003C6E" w:rsidRDefault="00BC2B7E" w:rsidP="00BC2B7E">
      <w:pPr>
        <w:autoSpaceDE w:val="0"/>
        <w:autoSpaceDN w:val="0"/>
        <w:adjustRightInd w:val="0"/>
        <w:spacing w:after="0" w:line="240" w:lineRule="auto"/>
        <w:jc w:val="both"/>
        <w:rPr>
          <w:rFonts w:ascii="Times New Roman" w:eastAsia="TimesNewRomanPSMT" w:hAnsi="Times New Roman" w:cs="Times New Roman"/>
          <w:sz w:val="28"/>
          <w:szCs w:val="28"/>
        </w:rPr>
      </w:pPr>
      <w:r w:rsidRPr="00003C6E">
        <w:rPr>
          <w:rFonts w:ascii="Times New Roman" w:eastAsia="TimesNewRomanPSMT" w:hAnsi="Times New Roman" w:cs="Times New Roman"/>
          <w:sz w:val="28"/>
          <w:szCs w:val="28"/>
        </w:rPr>
        <w:t xml:space="preserve">д) </w:t>
      </w:r>
      <w:proofErr w:type="spellStart"/>
      <w:r w:rsidRPr="00003C6E">
        <w:rPr>
          <w:rFonts w:ascii="Times New Roman" w:eastAsia="TimesNewRomanPSMT" w:hAnsi="Times New Roman" w:cs="Times New Roman"/>
          <w:sz w:val="28"/>
          <w:szCs w:val="28"/>
        </w:rPr>
        <w:t>радиоактивті</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металдар</w:t>
      </w:r>
      <w:proofErr w:type="spellEnd"/>
      <w:r w:rsidRPr="00003C6E">
        <w:rPr>
          <w:rFonts w:ascii="Times New Roman" w:eastAsia="TimesNewRomanPSMT" w:hAnsi="Times New Roman" w:cs="Times New Roman"/>
          <w:sz w:val="28"/>
          <w:szCs w:val="28"/>
        </w:rPr>
        <w:t xml:space="preserve">: радий </w:t>
      </w:r>
      <w:r w:rsidRPr="00003C6E">
        <w:rPr>
          <w:rFonts w:ascii="Times New Roman" w:eastAsia="TimesNewRomanPSMT" w:hAnsi="Times New Roman" w:cs="Times New Roman"/>
          <w:sz w:val="28"/>
          <w:szCs w:val="28"/>
          <w:lang w:val="en-US"/>
        </w:rPr>
        <w:t>R</w:t>
      </w:r>
      <w:r w:rsidRPr="00003C6E">
        <w:rPr>
          <w:rFonts w:ascii="Times New Roman" w:eastAsia="TimesNewRomanPSMT" w:hAnsi="Times New Roman" w:cs="Times New Roman"/>
          <w:sz w:val="28"/>
          <w:szCs w:val="28"/>
        </w:rPr>
        <w:t xml:space="preserve">а, уран U, торий </w:t>
      </w:r>
      <w:proofErr w:type="spellStart"/>
      <w:r w:rsidRPr="00003C6E">
        <w:rPr>
          <w:rFonts w:ascii="Times New Roman" w:eastAsia="TimesNewRomanPSMT" w:hAnsi="Times New Roman" w:cs="Times New Roman"/>
          <w:sz w:val="28"/>
          <w:szCs w:val="28"/>
        </w:rPr>
        <w:t>Тһ</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астиний</w:t>
      </w:r>
      <w:proofErr w:type="spellEnd"/>
      <w:r w:rsidRPr="00003C6E">
        <w:rPr>
          <w:rFonts w:ascii="Times New Roman" w:eastAsia="TimesNewRomanPSMT" w:hAnsi="Times New Roman" w:cs="Times New Roman"/>
          <w:sz w:val="28"/>
          <w:szCs w:val="28"/>
        </w:rPr>
        <w:t xml:space="preserve"> Ас </w:t>
      </w:r>
      <w:proofErr w:type="spellStart"/>
      <w:r w:rsidRPr="00003C6E">
        <w:rPr>
          <w:rFonts w:ascii="Times New Roman" w:eastAsia="TimesNewRomanPSMT" w:hAnsi="Times New Roman" w:cs="Times New Roman"/>
          <w:sz w:val="28"/>
          <w:szCs w:val="28"/>
        </w:rPr>
        <w:t>жəне</w:t>
      </w:r>
      <w:proofErr w:type="spellEnd"/>
      <w:r w:rsidRPr="00003C6E">
        <w:rPr>
          <w:rFonts w:ascii="Times New Roman" w:eastAsia="TimesNewRomanPSMT" w:hAnsi="Times New Roman" w:cs="Times New Roman"/>
          <w:sz w:val="28"/>
          <w:szCs w:val="28"/>
        </w:rPr>
        <w:t xml:space="preserve"> </w:t>
      </w:r>
      <w:proofErr w:type="spellStart"/>
      <w:r w:rsidRPr="00003C6E">
        <w:rPr>
          <w:rFonts w:ascii="Times New Roman" w:eastAsia="TimesNewRomanPSMT" w:hAnsi="Times New Roman" w:cs="Times New Roman"/>
          <w:sz w:val="28"/>
          <w:szCs w:val="28"/>
        </w:rPr>
        <w:t>трансуранды</w:t>
      </w:r>
      <w:proofErr w:type="spellEnd"/>
      <w:r w:rsidRPr="00003C6E">
        <w:rPr>
          <w:rFonts w:ascii="Times New Roman" w:eastAsia="TimesNewRomanPSMT" w:hAnsi="Times New Roman" w:cs="Times New Roman"/>
          <w:sz w:val="28"/>
          <w:szCs w:val="28"/>
          <w:lang w:val="kk-KZ"/>
        </w:rPr>
        <w:t xml:space="preserve"> </w:t>
      </w:r>
      <w:proofErr w:type="spellStart"/>
      <w:r w:rsidRPr="00003C6E">
        <w:rPr>
          <w:rFonts w:ascii="Times New Roman" w:eastAsia="TimesNewRomanPSMT" w:hAnsi="Times New Roman" w:cs="Times New Roman"/>
          <w:sz w:val="28"/>
          <w:szCs w:val="28"/>
        </w:rPr>
        <w:t>элементтер</w:t>
      </w:r>
      <w:proofErr w:type="spellEnd"/>
      <w:r w:rsidRPr="00003C6E">
        <w:rPr>
          <w:rFonts w:ascii="Times New Roman" w:eastAsia="TimesNewRomanPSMT" w:hAnsi="Times New Roman" w:cs="Times New Roman"/>
          <w:sz w:val="28"/>
          <w:szCs w:val="28"/>
        </w:rPr>
        <w:t>.</w:t>
      </w:r>
    </w:p>
    <w:p w14:paraId="1AC0584C" w14:textId="77777777" w:rsidR="00BC2B7E" w:rsidRPr="00003C6E" w:rsidRDefault="00BC2B7E" w:rsidP="00BC2B7E">
      <w:pPr>
        <w:autoSpaceDE w:val="0"/>
        <w:autoSpaceDN w:val="0"/>
        <w:adjustRightInd w:val="0"/>
        <w:spacing w:after="0" w:line="240" w:lineRule="auto"/>
        <w:ind w:firstLine="708"/>
        <w:jc w:val="both"/>
        <w:rPr>
          <w:rFonts w:ascii="Times New Roman" w:hAnsi="Times New Roman" w:cs="Times New Roman"/>
          <w:sz w:val="28"/>
          <w:szCs w:val="28"/>
        </w:rPr>
      </w:pPr>
      <w:r w:rsidRPr="00003C6E">
        <w:rPr>
          <w:rFonts w:ascii="Times New Roman" w:hAnsi="Times New Roman" w:cs="Times New Roman"/>
          <w:sz w:val="28"/>
          <w:szCs w:val="28"/>
          <w:lang w:val="kk-KZ"/>
        </w:rPr>
        <w:t xml:space="preserve">Бүкіл әлемде темір мен оның қорытпаларын табиғи шикізаттан </w:t>
      </w:r>
      <w:r w:rsidRPr="00003C6E">
        <w:rPr>
          <w:rFonts w:ascii="Times New Roman" w:hAnsi="Times New Roman" w:cs="Times New Roman"/>
          <w:bCs/>
          <w:sz w:val="28"/>
          <w:szCs w:val="28"/>
          <w:lang w:val="kk-KZ"/>
        </w:rPr>
        <w:t xml:space="preserve">тікелей алудың нэтижелі тәсілдерін </w:t>
      </w:r>
      <w:r w:rsidRPr="00003C6E">
        <w:rPr>
          <w:rFonts w:ascii="Times New Roman" w:hAnsi="Times New Roman" w:cs="Times New Roman"/>
          <w:sz w:val="28"/>
          <w:szCs w:val="28"/>
          <w:lang w:val="kk-KZ"/>
        </w:rPr>
        <w:t xml:space="preserve">табу бойынша қарқынды жұмыс </w:t>
      </w:r>
      <w:proofErr w:type="spellStart"/>
      <w:r w:rsidRPr="00003C6E">
        <w:rPr>
          <w:rFonts w:ascii="Times New Roman" w:hAnsi="Times New Roman" w:cs="Times New Roman"/>
          <w:bCs/>
          <w:sz w:val="28"/>
          <w:szCs w:val="28"/>
        </w:rPr>
        <w:t>жүргізілуде</w:t>
      </w:r>
      <w:proofErr w:type="spellEnd"/>
      <w:r w:rsidRPr="00003C6E">
        <w:rPr>
          <w:rFonts w:ascii="Times New Roman" w:hAnsi="Times New Roman" w:cs="Times New Roman"/>
          <w:bCs/>
          <w:sz w:val="28"/>
          <w:szCs w:val="28"/>
        </w:rPr>
        <w:t>. М</w:t>
      </w:r>
      <w:r w:rsidRPr="00003C6E">
        <w:rPr>
          <w:rFonts w:ascii="Times New Roman" w:hAnsi="Times New Roman" w:cs="Times New Roman"/>
          <w:bCs/>
          <w:sz w:val="28"/>
          <w:szCs w:val="28"/>
          <w:lang w:val="kk-KZ"/>
        </w:rPr>
        <w:t>ұн</w:t>
      </w:r>
      <w:r w:rsidRPr="00003C6E">
        <w:rPr>
          <w:rFonts w:ascii="Times New Roman" w:hAnsi="Times New Roman" w:cs="Times New Roman"/>
          <w:bCs/>
          <w:sz w:val="28"/>
          <w:szCs w:val="28"/>
        </w:rPr>
        <w:t xml:space="preserve">дай </w:t>
      </w:r>
      <w:proofErr w:type="spellStart"/>
      <w:r w:rsidRPr="00003C6E">
        <w:rPr>
          <w:rFonts w:ascii="Times New Roman" w:hAnsi="Times New Roman" w:cs="Times New Roman"/>
          <w:bCs/>
          <w:sz w:val="28"/>
          <w:szCs w:val="28"/>
        </w:rPr>
        <w:t>процестерді</w:t>
      </w:r>
      <w:proofErr w:type="spellEnd"/>
      <w:r w:rsidRPr="00003C6E">
        <w:rPr>
          <w:rFonts w:ascii="Times New Roman" w:hAnsi="Times New Roman" w:cs="Times New Roman"/>
          <w:bCs/>
          <w:sz w:val="28"/>
          <w:szCs w:val="28"/>
        </w:rPr>
        <w:t xml:space="preserve"> </w:t>
      </w:r>
      <w:proofErr w:type="spellStart"/>
      <w:r w:rsidRPr="00003C6E">
        <w:rPr>
          <w:rFonts w:ascii="Times New Roman" w:hAnsi="Times New Roman" w:cs="Times New Roman"/>
          <w:bCs/>
          <w:sz w:val="28"/>
          <w:szCs w:val="28"/>
        </w:rPr>
        <w:t>домнадан</w:t>
      </w:r>
      <w:proofErr w:type="spellEnd"/>
      <w:r w:rsidRPr="00003C6E">
        <w:rPr>
          <w:rFonts w:ascii="Times New Roman" w:hAnsi="Times New Roman" w:cs="Times New Roman"/>
          <w:bCs/>
          <w:sz w:val="28"/>
          <w:szCs w:val="28"/>
        </w:rPr>
        <w:t xml:space="preserve"> </w:t>
      </w:r>
      <w:proofErr w:type="spellStart"/>
      <w:r w:rsidRPr="00003C6E">
        <w:rPr>
          <w:rFonts w:ascii="Times New Roman" w:hAnsi="Times New Roman" w:cs="Times New Roman"/>
          <w:sz w:val="28"/>
          <w:szCs w:val="28"/>
        </w:rPr>
        <w:t>тыс</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тікелей</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b/>
          <w:sz w:val="28"/>
          <w:szCs w:val="28"/>
        </w:rPr>
        <w:t>металдау</w:t>
      </w:r>
      <w:proofErr w:type="spellEnd"/>
      <w:r w:rsidRPr="00003C6E">
        <w:rPr>
          <w:rFonts w:ascii="Times New Roman" w:hAnsi="Times New Roman" w:cs="Times New Roman"/>
          <w:b/>
          <w:sz w:val="28"/>
          <w:szCs w:val="28"/>
          <w:lang w:val="kk-KZ"/>
        </w:rPr>
        <w:t xml:space="preserve"> п</w:t>
      </w:r>
      <w:proofErr w:type="spellStart"/>
      <w:r w:rsidRPr="00003C6E">
        <w:rPr>
          <w:rFonts w:ascii="Times New Roman" w:hAnsi="Times New Roman" w:cs="Times New Roman"/>
          <w:b/>
          <w:bCs/>
          <w:sz w:val="28"/>
          <w:szCs w:val="28"/>
        </w:rPr>
        <w:t>роц</w:t>
      </w:r>
      <w:proofErr w:type="spellEnd"/>
      <w:r w:rsidRPr="00003C6E">
        <w:rPr>
          <w:rFonts w:ascii="Times New Roman" w:hAnsi="Times New Roman" w:cs="Times New Roman"/>
          <w:b/>
          <w:bCs/>
          <w:sz w:val="28"/>
          <w:szCs w:val="28"/>
          <w:lang w:val="kk-KZ"/>
        </w:rPr>
        <w:t>е</w:t>
      </w:r>
      <w:proofErr w:type="spellStart"/>
      <w:r w:rsidRPr="00003C6E">
        <w:rPr>
          <w:rFonts w:ascii="Times New Roman" w:hAnsi="Times New Roman" w:cs="Times New Roman"/>
          <w:b/>
          <w:bCs/>
          <w:sz w:val="28"/>
          <w:szCs w:val="28"/>
        </w:rPr>
        <w:t>ст</w:t>
      </w:r>
      <w:proofErr w:type="spellEnd"/>
      <w:r w:rsidRPr="00003C6E">
        <w:rPr>
          <w:rFonts w:ascii="Times New Roman" w:hAnsi="Times New Roman" w:cs="Times New Roman"/>
          <w:b/>
          <w:bCs/>
          <w:sz w:val="28"/>
          <w:szCs w:val="28"/>
          <w:lang w:val="kk-KZ"/>
        </w:rPr>
        <w:t>е</w:t>
      </w:r>
      <w:proofErr w:type="spellStart"/>
      <w:r w:rsidRPr="00003C6E">
        <w:rPr>
          <w:rFonts w:ascii="Times New Roman" w:hAnsi="Times New Roman" w:cs="Times New Roman"/>
          <w:b/>
          <w:bCs/>
          <w:sz w:val="28"/>
          <w:szCs w:val="28"/>
        </w:rPr>
        <w:t>рі</w:t>
      </w:r>
      <w:proofErr w:type="spellEnd"/>
      <w:r w:rsidRPr="00003C6E">
        <w:rPr>
          <w:rFonts w:ascii="Times New Roman" w:hAnsi="Times New Roman" w:cs="Times New Roman"/>
          <w:bCs/>
          <w:sz w:val="28"/>
          <w:szCs w:val="28"/>
        </w:rPr>
        <w:t xml:space="preserve"> д</w:t>
      </w:r>
      <w:r w:rsidRPr="00003C6E">
        <w:rPr>
          <w:rFonts w:ascii="Times New Roman" w:hAnsi="Times New Roman" w:cs="Times New Roman"/>
          <w:bCs/>
          <w:sz w:val="28"/>
          <w:szCs w:val="28"/>
          <w:lang w:val="kk-KZ"/>
        </w:rPr>
        <w:t>е</w:t>
      </w:r>
      <w:r w:rsidRPr="00003C6E">
        <w:rPr>
          <w:rFonts w:ascii="Times New Roman" w:hAnsi="Times New Roman" w:cs="Times New Roman"/>
          <w:bCs/>
          <w:sz w:val="28"/>
          <w:szCs w:val="28"/>
        </w:rPr>
        <w:t xml:space="preserve">п </w:t>
      </w:r>
      <w:proofErr w:type="spellStart"/>
      <w:r w:rsidRPr="00003C6E">
        <w:rPr>
          <w:rFonts w:ascii="Times New Roman" w:hAnsi="Times New Roman" w:cs="Times New Roman"/>
          <w:bCs/>
          <w:sz w:val="28"/>
          <w:szCs w:val="28"/>
        </w:rPr>
        <w:t>атайды</w:t>
      </w:r>
      <w:proofErr w:type="spellEnd"/>
      <w:r w:rsidRPr="00003C6E">
        <w:rPr>
          <w:rFonts w:ascii="Times New Roman" w:hAnsi="Times New Roman" w:cs="Times New Roman"/>
          <w:bCs/>
          <w:sz w:val="28"/>
          <w:szCs w:val="28"/>
        </w:rPr>
        <w:t xml:space="preserve">. </w:t>
      </w:r>
      <w:proofErr w:type="spellStart"/>
      <w:r w:rsidRPr="00003C6E">
        <w:rPr>
          <w:rFonts w:ascii="Times New Roman" w:hAnsi="Times New Roman" w:cs="Times New Roman"/>
          <w:bCs/>
          <w:sz w:val="28"/>
          <w:szCs w:val="28"/>
        </w:rPr>
        <w:t>Қазіргі</w:t>
      </w:r>
      <w:proofErr w:type="spellEnd"/>
      <w:r w:rsidRPr="00003C6E">
        <w:rPr>
          <w:rFonts w:ascii="Times New Roman" w:hAnsi="Times New Roman" w:cs="Times New Roman"/>
          <w:bCs/>
          <w:sz w:val="28"/>
          <w:szCs w:val="28"/>
        </w:rPr>
        <w:t xml:space="preserve"> </w:t>
      </w:r>
      <w:proofErr w:type="spellStart"/>
      <w:r w:rsidRPr="00003C6E">
        <w:rPr>
          <w:rFonts w:ascii="Times New Roman" w:hAnsi="Times New Roman" w:cs="Times New Roman"/>
          <w:bCs/>
          <w:sz w:val="28"/>
          <w:szCs w:val="28"/>
        </w:rPr>
        <w:t>уақытқа</w:t>
      </w:r>
      <w:proofErr w:type="spellEnd"/>
      <w:r w:rsidRPr="00003C6E">
        <w:rPr>
          <w:rFonts w:ascii="Times New Roman" w:hAnsi="Times New Roman" w:cs="Times New Roman"/>
          <w:bCs/>
          <w:sz w:val="28"/>
          <w:szCs w:val="28"/>
        </w:rPr>
        <w:t xml:space="preserve"> </w:t>
      </w:r>
      <w:proofErr w:type="spellStart"/>
      <w:r w:rsidRPr="00003C6E">
        <w:rPr>
          <w:rFonts w:ascii="Times New Roman" w:hAnsi="Times New Roman" w:cs="Times New Roman"/>
          <w:sz w:val="28"/>
          <w:szCs w:val="28"/>
        </w:rPr>
        <w:t>дейін</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рудаларды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тікелей</w:t>
      </w:r>
      <w:proofErr w:type="spellEnd"/>
      <w:r w:rsidRPr="00003C6E">
        <w:rPr>
          <w:rFonts w:ascii="Times New Roman" w:hAnsi="Times New Roman" w:cs="Times New Roman"/>
          <w:sz w:val="28"/>
          <w:szCs w:val="28"/>
          <w:lang w:val="kk-KZ"/>
        </w:rPr>
        <w:t xml:space="preserve"> </w:t>
      </w:r>
      <w:proofErr w:type="spellStart"/>
      <w:r w:rsidRPr="00003C6E">
        <w:rPr>
          <w:rFonts w:ascii="Times New Roman" w:hAnsi="Times New Roman" w:cs="Times New Roman"/>
          <w:bCs/>
          <w:sz w:val="28"/>
          <w:szCs w:val="28"/>
        </w:rPr>
        <w:t>тотықсызда</w:t>
      </w:r>
      <w:proofErr w:type="spellEnd"/>
      <w:r w:rsidRPr="00003C6E">
        <w:rPr>
          <w:rFonts w:ascii="Times New Roman" w:hAnsi="Times New Roman" w:cs="Times New Roman"/>
          <w:bCs/>
          <w:sz w:val="28"/>
          <w:szCs w:val="28"/>
          <w:lang w:val="kk-KZ"/>
        </w:rPr>
        <w:t>н</w:t>
      </w:r>
      <w:proofErr w:type="spellStart"/>
      <w:r w:rsidRPr="00003C6E">
        <w:rPr>
          <w:rFonts w:ascii="Times New Roman" w:hAnsi="Times New Roman" w:cs="Times New Roman"/>
          <w:bCs/>
          <w:sz w:val="28"/>
          <w:szCs w:val="28"/>
        </w:rPr>
        <w:t>дырудың</w:t>
      </w:r>
      <w:proofErr w:type="spellEnd"/>
      <w:r w:rsidRPr="00003C6E">
        <w:rPr>
          <w:rFonts w:ascii="Times New Roman" w:hAnsi="Times New Roman" w:cs="Times New Roman"/>
          <w:bCs/>
          <w:sz w:val="28"/>
          <w:szCs w:val="28"/>
        </w:rPr>
        <w:t xml:space="preserve"> </w:t>
      </w:r>
      <w:proofErr w:type="spellStart"/>
      <w:r w:rsidRPr="00003C6E">
        <w:rPr>
          <w:rFonts w:ascii="Times New Roman" w:hAnsi="Times New Roman" w:cs="Times New Roman"/>
          <w:bCs/>
          <w:sz w:val="28"/>
          <w:szCs w:val="28"/>
        </w:rPr>
        <w:t>бірнеше</w:t>
      </w:r>
      <w:proofErr w:type="spellEnd"/>
      <w:r w:rsidRPr="00003C6E">
        <w:rPr>
          <w:rFonts w:ascii="Times New Roman" w:hAnsi="Times New Roman" w:cs="Times New Roman"/>
          <w:bCs/>
          <w:sz w:val="28"/>
          <w:szCs w:val="28"/>
        </w:rPr>
        <w:t xml:space="preserve"> т</w:t>
      </w:r>
      <w:r w:rsidRPr="00003C6E">
        <w:rPr>
          <w:rFonts w:ascii="Times New Roman" w:hAnsi="Times New Roman" w:cs="Times New Roman"/>
          <w:bCs/>
          <w:sz w:val="28"/>
          <w:szCs w:val="28"/>
          <w:lang w:val="kk-KZ"/>
        </w:rPr>
        <w:t>ә</w:t>
      </w:r>
      <w:proofErr w:type="spellStart"/>
      <w:r w:rsidRPr="00003C6E">
        <w:rPr>
          <w:rFonts w:ascii="Times New Roman" w:hAnsi="Times New Roman" w:cs="Times New Roman"/>
          <w:bCs/>
          <w:sz w:val="28"/>
          <w:szCs w:val="28"/>
        </w:rPr>
        <w:t>сілдері</w:t>
      </w:r>
      <w:proofErr w:type="spellEnd"/>
      <w:r w:rsidRPr="00003C6E">
        <w:rPr>
          <w:rFonts w:ascii="Times New Roman" w:hAnsi="Times New Roman" w:cs="Times New Roman"/>
          <w:bCs/>
          <w:sz w:val="28"/>
          <w:szCs w:val="28"/>
        </w:rPr>
        <w:t xml:space="preserve"> </w:t>
      </w:r>
      <w:proofErr w:type="spellStart"/>
      <w:r w:rsidRPr="00003C6E">
        <w:rPr>
          <w:rFonts w:ascii="Times New Roman" w:hAnsi="Times New Roman" w:cs="Times New Roman"/>
          <w:bCs/>
          <w:sz w:val="28"/>
          <w:szCs w:val="28"/>
        </w:rPr>
        <w:t>жасал</w:t>
      </w:r>
      <w:proofErr w:type="spellEnd"/>
      <w:r w:rsidRPr="00003C6E">
        <w:rPr>
          <w:rFonts w:ascii="Times New Roman" w:hAnsi="Times New Roman" w:cs="Times New Roman"/>
          <w:bCs/>
          <w:sz w:val="28"/>
          <w:szCs w:val="28"/>
          <w:lang w:val="kk-KZ"/>
        </w:rPr>
        <w:t>ғ</w:t>
      </w:r>
      <w:r w:rsidRPr="00003C6E">
        <w:rPr>
          <w:rFonts w:ascii="Times New Roman" w:hAnsi="Times New Roman" w:cs="Times New Roman"/>
          <w:bCs/>
          <w:sz w:val="28"/>
          <w:szCs w:val="28"/>
        </w:rPr>
        <w:t xml:space="preserve">ан </w:t>
      </w:r>
      <w:r w:rsidRPr="00003C6E">
        <w:rPr>
          <w:rFonts w:ascii="Times New Roman" w:hAnsi="Times New Roman" w:cs="Times New Roman"/>
          <w:sz w:val="28"/>
          <w:szCs w:val="28"/>
        </w:rPr>
        <w:t>ж</w:t>
      </w:r>
      <w:r w:rsidRPr="00003C6E">
        <w:rPr>
          <w:rFonts w:ascii="Times New Roman" w:hAnsi="Times New Roman" w:cs="Times New Roman"/>
          <w:sz w:val="28"/>
          <w:szCs w:val="28"/>
          <w:lang w:val="kk-KZ"/>
        </w:rPr>
        <w:t>ә</w:t>
      </w:r>
      <w:r w:rsidRPr="00003C6E">
        <w:rPr>
          <w:rFonts w:ascii="Times New Roman" w:hAnsi="Times New Roman" w:cs="Times New Roman"/>
          <w:sz w:val="28"/>
          <w:szCs w:val="28"/>
        </w:rPr>
        <w:t xml:space="preserve">не </w:t>
      </w:r>
      <w:proofErr w:type="spellStart"/>
      <w:r w:rsidRPr="00003C6E">
        <w:rPr>
          <w:rFonts w:ascii="Times New Roman" w:hAnsi="Times New Roman" w:cs="Times New Roman"/>
          <w:sz w:val="28"/>
          <w:szCs w:val="28"/>
        </w:rPr>
        <w:t>қолданылады</w:t>
      </w:r>
      <w:proofErr w:type="spellEnd"/>
      <w:r w:rsidRPr="00003C6E">
        <w:rPr>
          <w:rFonts w:ascii="Times New Roman" w:hAnsi="Times New Roman" w:cs="Times New Roman"/>
          <w:sz w:val="28"/>
          <w:szCs w:val="28"/>
        </w:rPr>
        <w:t>.</w:t>
      </w:r>
    </w:p>
    <w:p w14:paraId="600817A0" w14:textId="77777777" w:rsidR="00BC2B7E" w:rsidRPr="00003C6E" w:rsidRDefault="00BC2B7E" w:rsidP="00BC2B7E">
      <w:pPr>
        <w:autoSpaceDE w:val="0"/>
        <w:autoSpaceDN w:val="0"/>
        <w:adjustRightInd w:val="0"/>
        <w:spacing w:after="0" w:line="240" w:lineRule="auto"/>
        <w:ind w:firstLine="708"/>
        <w:jc w:val="both"/>
        <w:rPr>
          <w:rFonts w:ascii="Times New Roman" w:hAnsi="Times New Roman" w:cs="Times New Roman"/>
          <w:sz w:val="28"/>
          <w:szCs w:val="28"/>
          <w:lang w:val="kk-KZ"/>
        </w:rPr>
      </w:pPr>
      <w:proofErr w:type="spellStart"/>
      <w:r w:rsidRPr="00003C6E">
        <w:rPr>
          <w:rFonts w:ascii="Times New Roman" w:hAnsi="Times New Roman" w:cs="Times New Roman"/>
          <w:sz w:val="28"/>
          <w:szCs w:val="28"/>
        </w:rPr>
        <w:t>Қолданылуы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bCs/>
          <w:sz w:val="28"/>
          <w:szCs w:val="28"/>
        </w:rPr>
        <w:t>бойынша</w:t>
      </w:r>
      <w:proofErr w:type="spellEnd"/>
      <w:r w:rsidRPr="00003C6E">
        <w:rPr>
          <w:rFonts w:ascii="Times New Roman" w:hAnsi="Times New Roman" w:cs="Times New Roman"/>
          <w:bCs/>
          <w:sz w:val="28"/>
          <w:szCs w:val="28"/>
        </w:rPr>
        <w:t xml:space="preserve"> </w:t>
      </w:r>
      <w:proofErr w:type="spellStart"/>
      <w:r w:rsidRPr="00003C6E">
        <w:rPr>
          <w:rFonts w:ascii="Times New Roman" w:hAnsi="Times New Roman" w:cs="Times New Roman"/>
          <w:sz w:val="28"/>
          <w:szCs w:val="28"/>
        </w:rPr>
        <w:t>темір</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металдар</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арасында</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ерекше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орынға</w:t>
      </w:r>
      <w:proofErr w:type="spellEnd"/>
      <w:r w:rsidRPr="00003C6E">
        <w:rPr>
          <w:rFonts w:ascii="Times New Roman" w:hAnsi="Times New Roman" w:cs="Times New Roman"/>
          <w:sz w:val="28"/>
          <w:szCs w:val="28"/>
          <w:lang w:val="kk-KZ"/>
        </w:rPr>
        <w:t xml:space="preserve"> </w:t>
      </w:r>
      <w:proofErr w:type="spellStart"/>
      <w:r w:rsidRPr="00003C6E">
        <w:rPr>
          <w:rFonts w:ascii="Times New Roman" w:hAnsi="Times New Roman" w:cs="Times New Roman"/>
          <w:sz w:val="28"/>
          <w:szCs w:val="28"/>
        </w:rPr>
        <w:t>ие</w:t>
      </w:r>
      <w:proofErr w:type="spellEnd"/>
      <w:r w:rsidRPr="00003C6E">
        <w:rPr>
          <w:rFonts w:ascii="Times New Roman" w:hAnsi="Times New Roman" w:cs="Times New Roman"/>
          <w:sz w:val="28"/>
          <w:szCs w:val="28"/>
        </w:rPr>
        <w:t xml:space="preserve">. </w:t>
      </w:r>
      <w:r w:rsidRPr="00003C6E">
        <w:rPr>
          <w:rFonts w:ascii="Times New Roman" w:hAnsi="Times New Roman" w:cs="Times New Roman"/>
          <w:sz w:val="28"/>
          <w:szCs w:val="28"/>
          <w:lang w:val="kk-KZ"/>
        </w:rPr>
        <w:t>Т</w:t>
      </w:r>
      <w:proofErr w:type="spellStart"/>
      <w:r w:rsidRPr="00003C6E">
        <w:rPr>
          <w:rFonts w:ascii="Times New Roman" w:hAnsi="Times New Roman" w:cs="Times New Roman"/>
          <w:sz w:val="28"/>
          <w:szCs w:val="28"/>
        </w:rPr>
        <w:t>емірмен</w:t>
      </w:r>
      <w:proofErr w:type="spellEnd"/>
      <w:r w:rsidRPr="00003C6E">
        <w:rPr>
          <w:rFonts w:ascii="Times New Roman" w:hAnsi="Times New Roman" w:cs="Times New Roman"/>
          <w:sz w:val="28"/>
          <w:szCs w:val="28"/>
        </w:rPr>
        <w:t xml:space="preserve"> </w:t>
      </w:r>
      <w:r w:rsidRPr="00003C6E">
        <w:rPr>
          <w:rFonts w:ascii="Times New Roman" w:hAnsi="Times New Roman" w:cs="Times New Roman"/>
          <w:bCs/>
          <w:sz w:val="28"/>
          <w:szCs w:val="28"/>
        </w:rPr>
        <w:t>ж</w:t>
      </w:r>
      <w:r w:rsidRPr="00003C6E">
        <w:rPr>
          <w:rFonts w:ascii="Times New Roman" w:hAnsi="Times New Roman" w:cs="Times New Roman"/>
          <w:bCs/>
          <w:sz w:val="28"/>
          <w:szCs w:val="28"/>
          <w:lang w:val="kk-KZ"/>
        </w:rPr>
        <w:t>ә</w:t>
      </w:r>
      <w:r w:rsidRPr="00003C6E">
        <w:rPr>
          <w:rFonts w:ascii="Times New Roman" w:hAnsi="Times New Roman" w:cs="Times New Roman"/>
          <w:bCs/>
          <w:sz w:val="28"/>
          <w:szCs w:val="28"/>
        </w:rPr>
        <w:t xml:space="preserve">не </w:t>
      </w:r>
      <w:proofErr w:type="spellStart"/>
      <w:r w:rsidRPr="00003C6E">
        <w:rPr>
          <w:rFonts w:ascii="Times New Roman" w:hAnsi="Times New Roman" w:cs="Times New Roman"/>
          <w:bCs/>
          <w:sz w:val="28"/>
          <w:szCs w:val="28"/>
        </w:rPr>
        <w:t>оның</w:t>
      </w:r>
      <w:proofErr w:type="spellEnd"/>
      <w:r w:rsidRPr="00003C6E">
        <w:rPr>
          <w:rFonts w:ascii="Times New Roman" w:hAnsi="Times New Roman" w:cs="Times New Roman"/>
          <w:bCs/>
          <w:sz w:val="28"/>
          <w:szCs w:val="28"/>
        </w:rPr>
        <w:t xml:space="preserve"> </w:t>
      </w:r>
      <w:proofErr w:type="spellStart"/>
      <w:r w:rsidRPr="00003C6E">
        <w:rPr>
          <w:rFonts w:ascii="Times New Roman" w:hAnsi="Times New Roman" w:cs="Times New Roman"/>
          <w:sz w:val="28"/>
          <w:szCs w:val="28"/>
        </w:rPr>
        <w:t>қорытпаларымен</w:t>
      </w:r>
      <w:proofErr w:type="spellEnd"/>
      <w:r w:rsidRPr="00003C6E">
        <w:rPr>
          <w:rFonts w:ascii="Times New Roman" w:hAnsi="Times New Roman" w:cs="Times New Roman"/>
          <w:sz w:val="28"/>
          <w:szCs w:val="28"/>
        </w:rPr>
        <w:t xml:space="preserve"> материал </w:t>
      </w:r>
      <w:proofErr w:type="spellStart"/>
      <w:r w:rsidRPr="00003C6E">
        <w:rPr>
          <w:rFonts w:ascii="Times New Roman" w:hAnsi="Times New Roman" w:cs="Times New Roman"/>
          <w:sz w:val="28"/>
          <w:szCs w:val="28"/>
        </w:rPr>
        <w:t>мәдениетінің</w:t>
      </w:r>
      <w:proofErr w:type="spellEnd"/>
      <w:r w:rsidRPr="00003C6E">
        <w:rPr>
          <w:rFonts w:ascii="Times New Roman" w:hAnsi="Times New Roman" w:cs="Times New Roman"/>
          <w:sz w:val="28"/>
          <w:szCs w:val="28"/>
          <w:lang w:val="kk-KZ"/>
        </w:rPr>
        <w:t xml:space="preserve"> </w:t>
      </w:r>
      <w:proofErr w:type="spellStart"/>
      <w:r w:rsidRPr="00003C6E">
        <w:rPr>
          <w:rFonts w:ascii="Times New Roman" w:hAnsi="Times New Roman" w:cs="Times New Roman"/>
          <w:sz w:val="28"/>
          <w:szCs w:val="28"/>
        </w:rPr>
        <w:t>дамуы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қоғамдық</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өндірістің</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барлық</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саласындағы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техникалық</w:t>
      </w:r>
      <w:proofErr w:type="spellEnd"/>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 xml:space="preserve">прогресс </w:t>
      </w:r>
      <w:proofErr w:type="spellStart"/>
      <w:r w:rsidRPr="00003C6E">
        <w:rPr>
          <w:rFonts w:ascii="Times New Roman" w:hAnsi="Times New Roman" w:cs="Times New Roman"/>
          <w:sz w:val="28"/>
          <w:szCs w:val="28"/>
        </w:rPr>
        <w:t>тығыз</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байланысты</w:t>
      </w:r>
      <w:proofErr w:type="spellEnd"/>
      <w:r w:rsidRPr="00003C6E">
        <w:rPr>
          <w:rFonts w:ascii="Times New Roman" w:hAnsi="Times New Roman" w:cs="Times New Roman"/>
          <w:sz w:val="28"/>
          <w:szCs w:val="28"/>
        </w:rPr>
        <w:t>.</w:t>
      </w:r>
      <w:r w:rsidRPr="00003C6E">
        <w:rPr>
          <w:rFonts w:ascii="Times New Roman" w:hAnsi="Times New Roman" w:cs="Times New Roman"/>
          <w:sz w:val="28"/>
          <w:szCs w:val="28"/>
          <w:lang w:val="kk-KZ"/>
        </w:rPr>
        <w:t xml:space="preserve"> Қара металмен қатар қазіргі заманғы өндірісте түсті металл да маңызды мәнге ие. Өндірісте түсті металды қолданудың артуы, темір негізіндегі қорытпалар иеленбейтін, ерекше физика-механикалық және басқа қасиеттерімен байланысты.</w:t>
      </w:r>
    </w:p>
    <w:p w14:paraId="317F41EC" w14:textId="77777777" w:rsidR="00BC2B7E" w:rsidRPr="00003C6E" w:rsidRDefault="00BC2B7E" w:rsidP="00BC2B7E">
      <w:pPr>
        <w:autoSpaceDE w:val="0"/>
        <w:autoSpaceDN w:val="0"/>
        <w:adjustRightInd w:val="0"/>
        <w:spacing w:after="0" w:line="240" w:lineRule="auto"/>
        <w:ind w:firstLine="708"/>
        <w:rPr>
          <w:rFonts w:ascii="Times New Roman" w:hAnsi="Times New Roman" w:cs="Times New Roman"/>
          <w:sz w:val="28"/>
          <w:szCs w:val="28"/>
          <w:lang w:val="kk-KZ"/>
        </w:rPr>
      </w:pPr>
      <w:r w:rsidRPr="00003C6E">
        <w:rPr>
          <w:rFonts w:ascii="Times New Roman" w:hAnsi="Times New Roman" w:cs="Times New Roman"/>
          <w:sz w:val="28"/>
          <w:szCs w:val="28"/>
          <w:lang w:val="kk-KZ"/>
        </w:rPr>
        <w:t>Қара металлургияның негізгі өнімдері:</w:t>
      </w:r>
    </w:p>
    <w:p w14:paraId="7A10CAAE" w14:textId="77777777" w:rsidR="00BC2B7E" w:rsidRPr="00003C6E" w:rsidRDefault="00BC2B7E" w:rsidP="00BC2B7E">
      <w:pPr>
        <w:autoSpaceDE w:val="0"/>
        <w:autoSpaceDN w:val="0"/>
        <w:adjustRightInd w:val="0"/>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илем, сонымен қатар дайын, ыстықтай иленген және суықтай иленген, құйма кесектен жасалған құбыр, құйма кесектен жасалған соғылма, рельс;</w:t>
      </w:r>
    </w:p>
    <w:p w14:paraId="713C6E24" w14:textId="77777777" w:rsidR="00BC2B7E" w:rsidRPr="00003C6E" w:rsidRDefault="00BC2B7E" w:rsidP="00BC2B7E">
      <w:pPr>
        <w:autoSpaceDE w:val="0"/>
        <w:autoSpaceDN w:val="0"/>
        <w:adjustRightInd w:val="0"/>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lastRenderedPageBreak/>
        <w:t>- одан әрі қайта балқыту бұйымдары: ақ қаңылтыр, биметалл, мырышталған қаңылтыр, пластмасса және басқа қаптамалы қаңылтырлар, иілген бейіндер, рельсті бекітпелер, сортты калибрлеген болат және т. б.;</w:t>
      </w:r>
    </w:p>
    <w:p w14:paraId="365A61E0" w14:textId="77777777" w:rsidR="00BC2B7E" w:rsidRPr="00003C6E" w:rsidRDefault="00BC2B7E" w:rsidP="00BC2B7E">
      <w:pPr>
        <w:autoSpaceDE w:val="0"/>
        <w:autoSpaceDN w:val="0"/>
        <w:adjustRightInd w:val="0"/>
        <w:spacing w:after="0" w:line="240" w:lineRule="auto"/>
        <w:rPr>
          <w:rFonts w:ascii="Times New Roman" w:hAnsi="Times New Roman" w:cs="Times New Roman"/>
          <w:sz w:val="28"/>
          <w:szCs w:val="28"/>
          <w:lang w:val="kk-KZ"/>
        </w:rPr>
      </w:pPr>
      <w:r w:rsidRPr="00003C6E">
        <w:rPr>
          <w:rFonts w:ascii="Times New Roman" w:hAnsi="Times New Roman" w:cs="Times New Roman"/>
          <w:sz w:val="28"/>
          <w:szCs w:val="28"/>
          <w:lang w:val="kk-KZ"/>
        </w:rPr>
        <w:t>- өнеркәсіптік мақсаттағы метиздер (сым және одан жасалған бұйымдар, бекітгіе, суықтай иленген таспа);</w:t>
      </w:r>
    </w:p>
    <w:p w14:paraId="44699F86" w14:textId="77777777" w:rsidR="00BC2B7E" w:rsidRPr="00003C6E" w:rsidRDefault="00BC2B7E" w:rsidP="00BC2B7E">
      <w:pPr>
        <w:autoSpaceDE w:val="0"/>
        <w:autoSpaceDN w:val="0"/>
        <w:adjustRightInd w:val="0"/>
        <w:spacing w:after="0" w:line="240" w:lineRule="auto"/>
        <w:rPr>
          <w:rFonts w:ascii="Times New Roman" w:hAnsi="Times New Roman" w:cs="Times New Roman"/>
          <w:sz w:val="28"/>
          <w:szCs w:val="28"/>
          <w:lang w:val="kk-KZ"/>
        </w:rPr>
      </w:pPr>
      <w:r w:rsidRPr="00003C6E">
        <w:rPr>
          <w:rFonts w:ascii="Times New Roman" w:hAnsi="Times New Roman" w:cs="Times New Roman"/>
          <w:sz w:val="28"/>
          <w:szCs w:val="28"/>
          <w:lang w:val="kk-KZ"/>
        </w:rPr>
        <w:t>- болат кұбырлармен қатар суықтай иленген, пісірілгендер және баллондар, т.б.;</w:t>
      </w:r>
    </w:p>
    <w:p w14:paraId="2319A6A8" w14:textId="77777777" w:rsidR="00BC2B7E" w:rsidRPr="00003C6E" w:rsidRDefault="00BC2B7E" w:rsidP="00BC2B7E">
      <w:pPr>
        <w:autoSpaceDE w:val="0"/>
        <w:autoSpaceDN w:val="0"/>
        <w:adjustRightInd w:val="0"/>
        <w:spacing w:after="0" w:line="240" w:lineRule="auto"/>
        <w:rPr>
          <w:rFonts w:ascii="Times New Roman" w:hAnsi="Times New Roman" w:cs="Times New Roman"/>
          <w:sz w:val="28"/>
          <w:szCs w:val="28"/>
          <w:lang w:val="kk-KZ"/>
        </w:rPr>
      </w:pPr>
      <w:r w:rsidRPr="00003C6E">
        <w:rPr>
          <w:rFonts w:ascii="Times New Roman" w:hAnsi="Times New Roman" w:cs="Times New Roman"/>
          <w:sz w:val="28"/>
          <w:szCs w:val="28"/>
          <w:lang w:val="kk-KZ"/>
        </w:rPr>
        <w:t>- шойын құбырлар;</w:t>
      </w:r>
    </w:p>
    <w:p w14:paraId="2A1B3FBE" w14:textId="77777777" w:rsidR="00BC2B7E" w:rsidRPr="00003C6E" w:rsidRDefault="00BC2B7E" w:rsidP="00BC2B7E">
      <w:pPr>
        <w:autoSpaceDE w:val="0"/>
        <w:autoSpaceDN w:val="0"/>
        <w:adjustRightInd w:val="0"/>
        <w:spacing w:after="0" w:line="240" w:lineRule="auto"/>
        <w:rPr>
          <w:rFonts w:ascii="Times New Roman" w:hAnsi="Times New Roman" w:cs="Times New Roman"/>
          <w:sz w:val="28"/>
          <w:szCs w:val="28"/>
          <w:lang w:val="kk-KZ"/>
        </w:rPr>
      </w:pPr>
      <w:r w:rsidRPr="00003C6E">
        <w:rPr>
          <w:rFonts w:ascii="Times New Roman" w:hAnsi="Times New Roman" w:cs="Times New Roman"/>
          <w:sz w:val="28"/>
          <w:szCs w:val="28"/>
          <w:lang w:val="kk-KZ"/>
        </w:rPr>
        <w:t>- болат құйма;</w:t>
      </w:r>
    </w:p>
    <w:p w14:paraId="72692527" w14:textId="77777777" w:rsidR="00BC2B7E" w:rsidRPr="00003C6E" w:rsidRDefault="00BC2B7E" w:rsidP="00BC2B7E">
      <w:pPr>
        <w:autoSpaceDE w:val="0"/>
        <w:autoSpaceDN w:val="0"/>
        <w:adjustRightInd w:val="0"/>
        <w:spacing w:after="0" w:line="240" w:lineRule="auto"/>
        <w:rPr>
          <w:rFonts w:ascii="Times New Roman" w:hAnsi="Times New Roman" w:cs="Times New Roman"/>
          <w:sz w:val="28"/>
          <w:szCs w:val="28"/>
          <w:lang w:val="kk-KZ"/>
        </w:rPr>
      </w:pPr>
      <w:r w:rsidRPr="00003C6E">
        <w:rPr>
          <w:rFonts w:ascii="Times New Roman" w:hAnsi="Times New Roman" w:cs="Times New Roman"/>
          <w:sz w:val="28"/>
          <w:szCs w:val="28"/>
          <w:lang w:val="kk-KZ"/>
        </w:rPr>
        <w:t>- шойын құйма, сонымен қатар құйма қалыптар, біліктер мен және фитингтер.</w:t>
      </w:r>
    </w:p>
    <w:p w14:paraId="46C32DCC" w14:textId="77777777" w:rsidR="00BC2B7E" w:rsidRDefault="00BC2B7E" w:rsidP="00BC2B7E">
      <w:pPr>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  </w:t>
      </w:r>
    </w:p>
    <w:p w14:paraId="48C0C2DA" w14:textId="77777777" w:rsidR="00BC2B7E" w:rsidRPr="00003C6E" w:rsidRDefault="00BC2B7E" w:rsidP="00BC2B7E">
      <w:pPr>
        <w:pStyle w:val="2"/>
        <w:numPr>
          <w:ilvl w:val="0"/>
          <w:numId w:val="1"/>
        </w:numPr>
        <w:tabs>
          <w:tab w:val="left" w:pos="180"/>
          <w:tab w:val="num" w:pos="360"/>
        </w:tabs>
        <w:ind w:left="180" w:firstLine="0"/>
        <w:jc w:val="both"/>
        <w:rPr>
          <w:sz w:val="28"/>
          <w:szCs w:val="28"/>
          <w:lang w:val="kk-KZ"/>
        </w:rPr>
      </w:pPr>
      <w:r>
        <w:rPr>
          <w:sz w:val="28"/>
          <w:szCs w:val="28"/>
          <w:lang w:val="kk-KZ"/>
        </w:rPr>
        <w:t>Отынның жалпы сипаттамасы</w:t>
      </w:r>
      <w:r w:rsidRPr="00003C6E">
        <w:rPr>
          <w:sz w:val="28"/>
          <w:szCs w:val="28"/>
          <w:lang w:val="kk-KZ"/>
        </w:rPr>
        <w:t xml:space="preserve"> </w:t>
      </w:r>
    </w:p>
    <w:p w14:paraId="25FFF392" w14:textId="77777777" w:rsidR="00BC2B7E" w:rsidRDefault="00BC2B7E" w:rsidP="00BC2B7E">
      <w:pPr>
        <w:spacing w:after="0" w:line="240" w:lineRule="auto"/>
        <w:ind w:firstLine="708"/>
        <w:jc w:val="both"/>
        <w:rPr>
          <w:rFonts w:ascii="Times New Roman" w:hAnsi="Times New Roman" w:cs="Times New Roman"/>
          <w:sz w:val="28"/>
          <w:szCs w:val="28"/>
          <w:lang w:val="kk-KZ"/>
        </w:rPr>
      </w:pPr>
    </w:p>
    <w:p w14:paraId="673001BA" w14:textId="77777777" w:rsidR="00BC2B7E" w:rsidRDefault="00BC2B7E" w:rsidP="00BC2B7E">
      <w:pPr>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Жердегі жылу энергиясының негізгі көзі – Күн, бірақ оның сәулелі энергиясы  аз пайдаланылады. Желдің,  су қозғалысының энергиясы,  атомдық  энергия үлкен  мөлшерде  қолданылады. Дегенмен,  жылу энергиясының  басты  бөлігі,  қазбалы отындарды (көмірді,  шымтезекті,  мұнайды,  табиғи  газды)  пайдалану нәтижесінде алынады. Өнеркәсіптік қондырғыларда жылу  өндірудің келесідей әдістері  бар:  жанатын  отынның  химиялық  энергиясынан жылу өндіру;  электр энергиясынан жылу өндіру; бастапқы  материалдардың  жанғыш компоненттерінің тотығуынан жылу өндіру. Заманауи металлургиялық жылу агрегаттары энергияның үлкен мөлшерін пайдаланады. Қолданылатын  энергияның негізгі түрлері – жылулық және электрлік, шикізат материалдарының химиялық энергиясы салыстырмалы аз көлемде пайдаланылады.Жануы кезінде жылудың үлкен  мөлшерін бөлетін  және энергетикалық,  өнеркәсіптік,  жылытқыш  қондырғыларда  жылу энергиясын алу көзі ретінде пайдаланылатын жанғыш зат  отын деп аталады. Тағайындалуы  бойынша отын энергетикалық және технологиялық болып бөлінеді.  Технологиялық отынға жылу көзі ғана емес, технологиялық  процестің  компоненттері  де  бола алатын  отын  түрлері,  ал энергетикалыққа  –  берілген технологиялық процесті жүзеге асыру үшін қажетті, энергияның жұмысшы  түрі  ретіндегі  тек  қана  жылу  көзі  болатын  отын түрлері жатады. Жылу  бөле жүретін  реакцияның  типіне  қарай,  отын органикалық  және  ядролық  болып бөлінеді. Органикалық отындарда жылу оның жанғыш құрамдастарының оттегімен тотығуының  химиялық  реакциясы,  ал  ядролық  отындарда – ауыр элементтер (уранның,  плутонидің  және т.б.)  ядроларының ыдырауы  (бөлінуі)  нәтижесінде  бөлінеді.  Біз  өнеркәсіп  пен энергетикада  қолданылатын органикалық отынды қарастырамыз. Отынның жалпы сыныптамасы 1 – суретте келтірілген. </w:t>
      </w:r>
    </w:p>
    <w:p w14:paraId="37BF26AB" w14:textId="77777777" w:rsidR="00BC2B7E" w:rsidRPr="00003C6E" w:rsidRDefault="00BC2B7E" w:rsidP="00BC2B7E">
      <w:pPr>
        <w:spacing w:after="0" w:line="240" w:lineRule="auto"/>
        <w:ind w:firstLine="708"/>
        <w:jc w:val="both"/>
        <w:rPr>
          <w:rFonts w:ascii="Times New Roman" w:hAnsi="Times New Roman" w:cs="Times New Roman"/>
          <w:sz w:val="28"/>
          <w:szCs w:val="28"/>
          <w:lang w:val="kk-KZ"/>
        </w:rPr>
      </w:pPr>
    </w:p>
    <w:p w14:paraId="3B3B4FC1" w14:textId="77777777" w:rsidR="00BC2B7E" w:rsidRPr="00003C6E" w:rsidRDefault="00BC2B7E" w:rsidP="00BC2B7E">
      <w:pPr>
        <w:spacing w:after="0" w:line="240" w:lineRule="auto"/>
        <w:jc w:val="center"/>
        <w:rPr>
          <w:rFonts w:ascii="Times New Roman" w:hAnsi="Times New Roman" w:cs="Times New Roman"/>
          <w:noProof/>
          <w:sz w:val="28"/>
          <w:szCs w:val="28"/>
          <w:lang w:val="kk-KZ"/>
        </w:rPr>
      </w:pPr>
      <w:r w:rsidRPr="00003C6E">
        <w:rPr>
          <w:rFonts w:ascii="Times New Roman" w:hAnsi="Times New Roman" w:cs="Times New Roman"/>
          <w:noProof/>
          <w:sz w:val="28"/>
          <w:szCs w:val="28"/>
        </w:rPr>
        <w:lastRenderedPageBreak/>
        <w:drawing>
          <wp:inline distT="0" distB="0" distL="0" distR="0" wp14:anchorId="1CA0DA32" wp14:editId="61DF7E8A">
            <wp:extent cx="5095875" cy="3181350"/>
            <wp:effectExtent l="19050" t="0" r="9525"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5">
                      <a:lum bright="-20000"/>
                    </a:blip>
                    <a:srcRect/>
                    <a:stretch>
                      <a:fillRect/>
                    </a:stretch>
                  </pic:blipFill>
                  <pic:spPr bwMode="auto">
                    <a:xfrm>
                      <a:off x="0" y="0"/>
                      <a:ext cx="5097275" cy="3182224"/>
                    </a:xfrm>
                    <a:prstGeom prst="rect">
                      <a:avLst/>
                    </a:prstGeom>
                    <a:noFill/>
                    <a:ln w="9525">
                      <a:noFill/>
                      <a:miter lim="800000"/>
                      <a:headEnd/>
                      <a:tailEnd/>
                    </a:ln>
                  </pic:spPr>
                </pic:pic>
              </a:graphicData>
            </a:graphic>
          </wp:inline>
        </w:drawing>
      </w:r>
    </w:p>
    <w:p w14:paraId="6D6F6C96" w14:textId="77777777" w:rsidR="00BC2B7E" w:rsidRPr="00003C6E" w:rsidRDefault="00BC2B7E" w:rsidP="00BC2B7E">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w:t>
      </w:r>
      <w:r w:rsidRPr="00003C6E">
        <w:rPr>
          <w:rFonts w:ascii="Times New Roman" w:hAnsi="Times New Roman" w:cs="Times New Roman"/>
          <w:sz w:val="28"/>
          <w:szCs w:val="28"/>
          <w:lang w:val="kk-KZ"/>
        </w:rPr>
        <w:t>урет</w:t>
      </w:r>
      <w:r>
        <w:rPr>
          <w:rFonts w:ascii="Times New Roman" w:hAnsi="Times New Roman" w:cs="Times New Roman"/>
          <w:sz w:val="28"/>
          <w:szCs w:val="28"/>
          <w:lang w:val="kk-KZ"/>
        </w:rPr>
        <w:t xml:space="preserve"> 1</w:t>
      </w:r>
      <w:r w:rsidRPr="00003C6E">
        <w:rPr>
          <w:rFonts w:ascii="Times New Roman" w:hAnsi="Times New Roman" w:cs="Times New Roman"/>
          <w:sz w:val="28"/>
          <w:szCs w:val="28"/>
          <w:lang w:val="kk-KZ"/>
        </w:rPr>
        <w:t>. Отынның жалпы сыныптамасы</w:t>
      </w:r>
    </w:p>
    <w:p w14:paraId="66A5AFA6" w14:textId="77777777" w:rsidR="00BC2B7E" w:rsidRDefault="00BC2B7E" w:rsidP="00BC2B7E">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      </w:t>
      </w:r>
    </w:p>
    <w:p w14:paraId="7D506890" w14:textId="77777777" w:rsidR="00BC2B7E" w:rsidRPr="00003C6E" w:rsidRDefault="00BC2B7E" w:rsidP="00BC2B7E">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   </w:t>
      </w:r>
      <w:r>
        <w:rPr>
          <w:rFonts w:ascii="Times New Roman" w:hAnsi="Times New Roman" w:cs="Times New Roman"/>
          <w:sz w:val="28"/>
          <w:szCs w:val="28"/>
          <w:lang w:val="kk-KZ"/>
        </w:rPr>
        <w:tab/>
      </w:r>
      <w:r w:rsidRPr="00003C6E">
        <w:rPr>
          <w:rFonts w:ascii="Times New Roman" w:hAnsi="Times New Roman" w:cs="Times New Roman"/>
          <w:sz w:val="28"/>
          <w:szCs w:val="28"/>
          <w:lang w:val="kk-KZ"/>
        </w:rPr>
        <w:t xml:space="preserve">Органикалық отын қазбалы табиғи және жасанды болып бөлінеді. Қазбалы  табиғи отын  – бұл,  миллиондаған  жылдар бұрын  болған  өсімдіктер  мен  микроорганизмдердің  биологиялық және химиялық  түрленуінің  өнімі.  Ол  жер  қойнауында шоғырланған. </w:t>
      </w:r>
    </w:p>
    <w:p w14:paraId="10C866C8" w14:textId="77777777" w:rsidR="00BC2B7E" w:rsidRDefault="00BC2B7E" w:rsidP="00BC2B7E">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        </w:t>
      </w:r>
    </w:p>
    <w:p w14:paraId="731BD3E8" w14:textId="77777777" w:rsidR="00BC2B7E" w:rsidRPr="00003C6E" w:rsidRDefault="00BC2B7E" w:rsidP="00BC2B7E">
      <w:pPr>
        <w:pStyle w:val="a3"/>
        <w:numPr>
          <w:ilvl w:val="0"/>
          <w:numId w:val="1"/>
        </w:numPr>
        <w:spacing w:after="0" w:line="240" w:lineRule="auto"/>
        <w:rPr>
          <w:rFonts w:ascii="Times New Roman" w:hAnsi="Times New Roman" w:cs="Times New Roman"/>
          <w:b/>
          <w:sz w:val="28"/>
          <w:szCs w:val="28"/>
          <w:lang w:val="kk-KZ"/>
        </w:rPr>
      </w:pPr>
      <w:r>
        <w:rPr>
          <w:rFonts w:ascii="Times New Roman" w:hAnsi="Times New Roman" w:cs="Times New Roman"/>
          <w:b/>
          <w:sz w:val="28"/>
          <w:szCs w:val="28"/>
          <w:lang w:val="kk-KZ"/>
        </w:rPr>
        <w:t>Отынның классификациясы</w:t>
      </w:r>
    </w:p>
    <w:p w14:paraId="0D9D4F8A" w14:textId="77777777" w:rsidR="00BC2B7E" w:rsidRDefault="00BC2B7E" w:rsidP="00BC2B7E">
      <w:pPr>
        <w:spacing w:after="0" w:line="240" w:lineRule="auto"/>
        <w:jc w:val="both"/>
        <w:rPr>
          <w:rFonts w:ascii="Times New Roman" w:hAnsi="Times New Roman" w:cs="Times New Roman"/>
          <w:sz w:val="28"/>
          <w:szCs w:val="28"/>
          <w:lang w:val="kk-KZ"/>
        </w:rPr>
      </w:pPr>
    </w:p>
    <w:p w14:paraId="6701161B" w14:textId="77777777" w:rsidR="00BC2B7E" w:rsidRPr="00003C6E" w:rsidRDefault="00BC2B7E" w:rsidP="00BC2B7E">
      <w:pPr>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Жасанды  органикалық  отынды  табиғи  қосылыстарды сәйкес өңдеуден  өткізу жолымен адам жасайды. Жасанды отын композициялық және  синтетикалық болып екіге бөлінеді. Композициялық отын  жанғыштардың  механикалық қоспасын көрсетеді  (мысалы, пропан-бутан), синтетикалық  отын  –  бұл жанғыш заттарды термохимиялық өңдеуден алынатын  өнім.Өңдеу  нәтижесінде олар тұтынушыларды қанағаттандыратын жаңа  қасиеттер алады, оларға  жататындар: мұнайды  өңдеу өнімдері, көмірден алынатын сұйық  отын,  өсімдіктен  алынған этанол және т.б. </w:t>
      </w:r>
    </w:p>
    <w:p w14:paraId="2FB9F3C2" w14:textId="77777777" w:rsidR="00BC2B7E" w:rsidRPr="00003C6E" w:rsidRDefault="00BC2B7E" w:rsidP="00BC2B7E">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Дегенмен,  оттегімен  әрекеттескенде жылу энергиясын бөлуге қабілетті барлық заттарды отын деп есептеуге болмайды. Отын ретінде келесідей  ерекше талаптарды  қанағаттандыратын затты атау қабылданған:</w:t>
      </w:r>
    </w:p>
    <w:p w14:paraId="0BC92D2D" w14:textId="77777777" w:rsidR="00BC2B7E" w:rsidRPr="00003C6E" w:rsidRDefault="00BC2B7E" w:rsidP="00BC2B7E">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1)  отынның  қоры экономикалық және экологиялық  тұрғыдан алуға,  ұзақ  уақыт  сақтауға  және  пайдалануға  жеткілікті  болуы қажет;</w:t>
      </w:r>
    </w:p>
    <w:p w14:paraId="3FD6C6B4" w14:textId="77777777" w:rsidR="00BC2B7E" w:rsidRPr="00003C6E" w:rsidRDefault="00BC2B7E" w:rsidP="00BC2B7E">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2) жану өнімдері газ тәріздес күйде болуы қажет;</w:t>
      </w:r>
    </w:p>
    <w:p w14:paraId="2D91B970" w14:textId="77777777" w:rsidR="00BC2B7E" w:rsidRPr="00003C6E" w:rsidRDefault="00BC2B7E" w:rsidP="00BC2B7E">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3)  жану  өнімдері  адам  мен  қоршаған  орта  үшін  зиянсыз болуы қажет;</w:t>
      </w:r>
    </w:p>
    <w:p w14:paraId="4A83D38E" w14:textId="77777777" w:rsidR="00BC2B7E" w:rsidRPr="00003C6E" w:rsidRDefault="00BC2B7E" w:rsidP="00BC2B7E">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4)  тасымалдануы  жә не  тұтынушылар ға  жеткізілуі механикаландыруға және автоматтандыруға икемді болуы қажет; </w:t>
      </w:r>
    </w:p>
    <w:p w14:paraId="3E57CE92" w14:textId="77777777" w:rsidR="00BC2B7E" w:rsidRPr="00003C6E" w:rsidRDefault="00BC2B7E" w:rsidP="00BC2B7E">
      <w:pPr>
        <w:spacing w:after="0" w:line="240" w:lineRule="auto"/>
        <w:jc w:val="both"/>
        <w:rPr>
          <w:rFonts w:ascii="Times New Roman" w:hAnsi="Times New Roman" w:cs="Times New Roman"/>
          <w:sz w:val="28"/>
          <w:szCs w:val="28"/>
        </w:rPr>
      </w:pPr>
      <w:r w:rsidRPr="00003C6E">
        <w:rPr>
          <w:rFonts w:ascii="Times New Roman" w:hAnsi="Times New Roman" w:cs="Times New Roman"/>
          <w:sz w:val="28"/>
          <w:szCs w:val="28"/>
        </w:rPr>
        <w:t xml:space="preserve">5) </w:t>
      </w:r>
      <w:proofErr w:type="spellStart"/>
      <w:r w:rsidRPr="00003C6E">
        <w:rPr>
          <w:rFonts w:ascii="Times New Roman" w:hAnsi="Times New Roman" w:cs="Times New Roman"/>
          <w:sz w:val="28"/>
          <w:szCs w:val="28"/>
        </w:rPr>
        <w:t>жану</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процесі</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бақылануы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және</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басқарылуы</w:t>
      </w:r>
      <w:proofErr w:type="spellEnd"/>
      <w:r w:rsidRPr="00003C6E">
        <w:rPr>
          <w:rFonts w:ascii="Times New Roman" w:hAnsi="Times New Roman" w:cs="Times New Roman"/>
          <w:sz w:val="28"/>
          <w:szCs w:val="28"/>
        </w:rPr>
        <w:t xml:space="preserve"> </w:t>
      </w:r>
      <w:proofErr w:type="spellStart"/>
      <w:r w:rsidRPr="00003C6E">
        <w:rPr>
          <w:rFonts w:ascii="Times New Roman" w:hAnsi="Times New Roman" w:cs="Times New Roman"/>
          <w:sz w:val="28"/>
          <w:szCs w:val="28"/>
        </w:rPr>
        <w:t>қажет</w:t>
      </w:r>
      <w:proofErr w:type="spellEnd"/>
      <w:r w:rsidRPr="00003C6E">
        <w:rPr>
          <w:rFonts w:ascii="Times New Roman" w:hAnsi="Times New Roman" w:cs="Times New Roman"/>
          <w:sz w:val="28"/>
          <w:szCs w:val="28"/>
        </w:rPr>
        <w:t>.</w:t>
      </w:r>
    </w:p>
    <w:p w14:paraId="499C84AA" w14:textId="77777777" w:rsidR="00BC2B7E" w:rsidRPr="00003C6E" w:rsidRDefault="00BC2B7E" w:rsidP="00BC2B7E">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          Бұл  –  құрамында  көміртегі,  оттегі  және  олардың қосылыстары  болатын  органикалық  заттар.  Олар  табиғатта ағаш,  шымтезек,  тақтатас,  </w:t>
      </w:r>
      <w:r w:rsidRPr="00003C6E">
        <w:rPr>
          <w:rFonts w:ascii="Times New Roman" w:hAnsi="Times New Roman" w:cs="Times New Roman"/>
          <w:sz w:val="28"/>
          <w:szCs w:val="28"/>
          <w:lang w:val="kk-KZ"/>
        </w:rPr>
        <w:lastRenderedPageBreak/>
        <w:t>көмір,  мұнай,  жанғыш  газдар  және басқа түрінде кездеседі.Отын жаралуы жә не  агрегаттық  к үйі  бойынша  сыныпталады. Жаралуы бойынша отын табиғи және жасанды болып бөлінеді. Табиғи  отын  барлық  уақытта  оған  қойылатын  талаптарды қанағаттандыра  алмайды,  сондықтан  отынның  қасиетін жақсарту  немесе  агрегаттық  күйін  өзгерту  үшін  оны  өңдеуден өткізеді.  Өңдеу  нәтижесінде  алынатын  отын  жасанды  деп аталады.  Агрегаттық  күйі бойынша отын  қатты, сұйық  және газ тәріздес  болып  бөлінеді.  Отынның  жаралуы  және  агрегаттық күйі бойынша бөлінуі 1-кестеде келтірілген.</w:t>
      </w:r>
    </w:p>
    <w:p w14:paraId="149A4E7E" w14:textId="77777777" w:rsidR="00BC2B7E" w:rsidRDefault="00BC2B7E" w:rsidP="00BC2B7E">
      <w:pPr>
        <w:spacing w:after="0" w:line="240" w:lineRule="auto"/>
        <w:jc w:val="both"/>
        <w:rPr>
          <w:rFonts w:ascii="Times New Roman" w:hAnsi="Times New Roman" w:cs="Times New Roman"/>
          <w:sz w:val="28"/>
          <w:szCs w:val="28"/>
          <w:lang w:val="kk-KZ"/>
        </w:rPr>
      </w:pPr>
    </w:p>
    <w:p w14:paraId="7EC1FE5A" w14:textId="77777777" w:rsidR="00BC2B7E" w:rsidRPr="00003C6E" w:rsidRDefault="00BC2B7E" w:rsidP="00BC2B7E">
      <w:pPr>
        <w:spacing w:after="0" w:line="240" w:lineRule="auto"/>
        <w:ind w:firstLine="708"/>
        <w:jc w:val="center"/>
        <w:rPr>
          <w:rFonts w:ascii="Times New Roman" w:hAnsi="Times New Roman" w:cs="Times New Roman"/>
          <w:sz w:val="28"/>
          <w:szCs w:val="28"/>
          <w:lang w:val="kk-KZ"/>
        </w:rPr>
      </w:pPr>
      <w:r>
        <w:rPr>
          <w:rFonts w:ascii="Times New Roman" w:hAnsi="Times New Roman" w:cs="Times New Roman"/>
          <w:sz w:val="28"/>
          <w:szCs w:val="28"/>
          <w:lang w:val="kk-KZ"/>
        </w:rPr>
        <w:t>К</w:t>
      </w:r>
      <w:r w:rsidRPr="00003C6E">
        <w:rPr>
          <w:rFonts w:ascii="Times New Roman" w:hAnsi="Times New Roman" w:cs="Times New Roman"/>
          <w:sz w:val="28"/>
          <w:szCs w:val="28"/>
          <w:lang w:val="kk-KZ"/>
        </w:rPr>
        <w:t>есте</w:t>
      </w:r>
      <w:r>
        <w:rPr>
          <w:rFonts w:ascii="Times New Roman" w:hAnsi="Times New Roman" w:cs="Times New Roman"/>
          <w:sz w:val="28"/>
          <w:szCs w:val="28"/>
          <w:lang w:val="kk-KZ"/>
        </w:rPr>
        <w:t xml:space="preserve"> 1 - </w:t>
      </w:r>
      <w:r w:rsidRPr="00003C6E">
        <w:rPr>
          <w:rFonts w:ascii="Times New Roman" w:hAnsi="Times New Roman" w:cs="Times New Roman"/>
          <w:sz w:val="28"/>
          <w:szCs w:val="28"/>
          <w:lang w:val="kk-KZ"/>
        </w:rPr>
        <w:t>Жаралуы және агрегаттық күйі бойынша отынның сыныпталуы</w:t>
      </w:r>
      <w:r w:rsidRPr="00003C6E">
        <w:rPr>
          <w:rFonts w:ascii="Times New Roman" w:hAnsi="Times New Roman" w:cs="Times New Roman"/>
          <w:sz w:val="28"/>
          <w:szCs w:val="28"/>
          <w:lang w:val="kk-KZ"/>
        </w:rPr>
        <w:cr/>
        <w:t xml:space="preserve">                </w:t>
      </w:r>
      <w:r w:rsidRPr="00003C6E">
        <w:rPr>
          <w:rFonts w:ascii="Times New Roman" w:hAnsi="Times New Roman" w:cs="Times New Roman"/>
          <w:noProof/>
          <w:sz w:val="28"/>
          <w:szCs w:val="28"/>
        </w:rPr>
        <w:drawing>
          <wp:inline distT="0" distB="0" distL="0" distR="0" wp14:anchorId="56064DD2" wp14:editId="4AE45B63">
            <wp:extent cx="4883660" cy="1907679"/>
            <wp:effectExtent l="19050" t="0" r="0" b="0"/>
            <wp:docPr id="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
                      <a:lum bright="-20000"/>
                    </a:blip>
                    <a:srcRect/>
                    <a:stretch>
                      <a:fillRect/>
                    </a:stretch>
                  </pic:blipFill>
                  <pic:spPr bwMode="auto">
                    <a:xfrm>
                      <a:off x="0" y="0"/>
                      <a:ext cx="4905813" cy="1916332"/>
                    </a:xfrm>
                    <a:prstGeom prst="rect">
                      <a:avLst/>
                    </a:prstGeom>
                    <a:noFill/>
                    <a:ln w="9525">
                      <a:noFill/>
                      <a:miter lim="800000"/>
                      <a:headEnd/>
                      <a:tailEnd/>
                    </a:ln>
                  </pic:spPr>
                </pic:pic>
              </a:graphicData>
            </a:graphic>
          </wp:inline>
        </w:drawing>
      </w:r>
      <w:r w:rsidRPr="00003C6E">
        <w:rPr>
          <w:rFonts w:ascii="Times New Roman" w:hAnsi="Times New Roman" w:cs="Times New Roman"/>
          <w:sz w:val="28"/>
          <w:szCs w:val="28"/>
          <w:lang w:val="kk-KZ"/>
        </w:rPr>
        <w:t xml:space="preserve">         </w:t>
      </w:r>
    </w:p>
    <w:p w14:paraId="7347C6F1" w14:textId="77777777" w:rsidR="00BC2B7E" w:rsidRPr="00003C6E" w:rsidRDefault="00BC2B7E" w:rsidP="00BC2B7E">
      <w:pPr>
        <w:spacing w:after="0" w:line="240" w:lineRule="auto"/>
        <w:rPr>
          <w:rFonts w:ascii="Times New Roman" w:hAnsi="Times New Roman" w:cs="Times New Roman"/>
          <w:sz w:val="28"/>
          <w:szCs w:val="28"/>
          <w:lang w:val="kk-KZ"/>
        </w:rPr>
      </w:pPr>
    </w:p>
    <w:p w14:paraId="23A7FC52" w14:textId="77777777" w:rsidR="00BC2B7E" w:rsidRPr="00B935B5" w:rsidRDefault="00BC2B7E" w:rsidP="00BC2B7E">
      <w:pPr>
        <w:pStyle w:val="a5"/>
        <w:shd w:val="clear" w:color="auto" w:fill="FFFFFF"/>
        <w:spacing w:before="0" w:beforeAutospacing="0" w:after="0" w:afterAutospacing="0"/>
        <w:ind w:firstLine="709"/>
        <w:jc w:val="both"/>
        <w:rPr>
          <w:rStyle w:val="a6"/>
          <w:b w:val="0"/>
          <w:i/>
          <w:color w:val="000000"/>
          <w:sz w:val="28"/>
          <w:szCs w:val="28"/>
          <w:lang w:val="kk-KZ"/>
        </w:rPr>
      </w:pPr>
      <w:r w:rsidRPr="00B935B5">
        <w:rPr>
          <w:rStyle w:val="a6"/>
          <w:i/>
          <w:color w:val="000000"/>
          <w:sz w:val="28"/>
          <w:szCs w:val="28"/>
          <w:lang w:val="kk-KZ"/>
        </w:rPr>
        <w:t>Қара металдар</w:t>
      </w:r>
    </w:p>
    <w:p w14:paraId="7E87977F" w14:textId="77777777" w:rsidR="00BC2B7E" w:rsidRPr="00003C6E" w:rsidRDefault="00BC2B7E" w:rsidP="00BC2B7E">
      <w:pPr>
        <w:pStyle w:val="a5"/>
        <w:shd w:val="clear" w:color="auto" w:fill="FFFFFF"/>
        <w:spacing w:before="0" w:beforeAutospacing="0" w:after="0" w:afterAutospacing="0"/>
        <w:ind w:firstLine="709"/>
        <w:jc w:val="both"/>
        <w:rPr>
          <w:rStyle w:val="a6"/>
          <w:b w:val="0"/>
          <w:color w:val="000000"/>
          <w:sz w:val="28"/>
          <w:szCs w:val="28"/>
          <w:lang w:val="kk-KZ"/>
        </w:rPr>
      </w:pPr>
      <w:r w:rsidRPr="00003C6E">
        <w:rPr>
          <w:rStyle w:val="a6"/>
          <w:b w:val="0"/>
          <w:i/>
          <w:color w:val="000000"/>
          <w:sz w:val="28"/>
          <w:szCs w:val="28"/>
          <w:lang w:val="kk-KZ"/>
        </w:rPr>
        <w:t xml:space="preserve">Темір </w:t>
      </w:r>
      <w:r w:rsidRPr="00003C6E">
        <w:rPr>
          <w:rStyle w:val="a6"/>
          <w:b w:val="0"/>
          <w:color w:val="000000"/>
          <w:sz w:val="28"/>
          <w:szCs w:val="28"/>
          <w:lang w:val="kk-KZ"/>
        </w:rPr>
        <w:t xml:space="preserve"> – жалтырлайтын, ақ-күмісті түсті, тұтқыр және тағалатын металл. </w:t>
      </w:r>
    </w:p>
    <w:p w14:paraId="32CBEECE" w14:textId="77777777" w:rsidR="00BC2B7E" w:rsidRPr="00003C6E" w:rsidRDefault="00BC2B7E" w:rsidP="00BC2B7E">
      <w:pPr>
        <w:pStyle w:val="a5"/>
        <w:shd w:val="clear" w:color="auto" w:fill="FFFFFF"/>
        <w:spacing w:before="0" w:beforeAutospacing="0" w:after="0" w:afterAutospacing="0"/>
        <w:ind w:firstLine="709"/>
        <w:jc w:val="both"/>
        <w:rPr>
          <w:rStyle w:val="a6"/>
          <w:b w:val="0"/>
          <w:color w:val="000000"/>
          <w:sz w:val="28"/>
          <w:szCs w:val="28"/>
          <w:lang w:val="kk-KZ"/>
        </w:rPr>
      </w:pPr>
      <w:r w:rsidRPr="00003C6E">
        <w:rPr>
          <w:rStyle w:val="a6"/>
          <w:b w:val="0"/>
          <w:color w:val="000000"/>
          <w:sz w:val="28"/>
          <w:szCs w:val="28"/>
          <w:lang w:val="kk-KZ"/>
        </w:rPr>
        <w:t xml:space="preserve">Құрамы бойынша темір металлургиялық өндірісіне байыту процесінсіз жіберілетін табиғи бай және байытуды талап ететін кендерді бөледі. Оның ішінде бай кендер доменді және мартенді топтарға бөлінеді. </w:t>
      </w:r>
    </w:p>
    <w:p w14:paraId="54951E7D" w14:textId="77777777" w:rsidR="00BC2B7E" w:rsidRPr="00003C6E" w:rsidRDefault="00BC2B7E" w:rsidP="00BC2B7E">
      <w:pPr>
        <w:pStyle w:val="a5"/>
        <w:shd w:val="clear" w:color="auto" w:fill="FFFFFF"/>
        <w:spacing w:before="0" w:beforeAutospacing="0" w:after="0" w:afterAutospacing="0"/>
        <w:ind w:firstLine="709"/>
        <w:jc w:val="both"/>
        <w:rPr>
          <w:rStyle w:val="a6"/>
          <w:b w:val="0"/>
          <w:color w:val="000000"/>
          <w:sz w:val="28"/>
          <w:szCs w:val="28"/>
          <w:lang w:val="kk-KZ"/>
        </w:rPr>
      </w:pPr>
      <w:r w:rsidRPr="00003C6E">
        <w:rPr>
          <w:rStyle w:val="a6"/>
          <w:b w:val="0"/>
          <w:color w:val="000000"/>
          <w:sz w:val="28"/>
          <w:szCs w:val="28"/>
          <w:lang w:val="kk-KZ"/>
        </w:rPr>
        <w:t>Доменді кендер доменді шихтаға енгізу үшін қолданылады, оның 70-75 % ірібөлікті (10 – 100 мм) болуы керек. Магнетитті және гематитті кендеріндегі темір мөлшері 50 % артық, гидрогетитті – 45 % артық, зиянды қоспалардың мөлшері: күкірт – 0,3 %, фосфор – 0,3 %, мыс – 0,2 %, күшәла – 0,07 %, цинк пен қорғасын – 0,1%, қалайы – 0,08 %.</w:t>
      </w:r>
    </w:p>
    <w:p w14:paraId="77BF9073" w14:textId="77777777" w:rsidR="00BC2B7E" w:rsidRPr="00003C6E" w:rsidRDefault="00BC2B7E" w:rsidP="00BC2B7E">
      <w:pPr>
        <w:pStyle w:val="a5"/>
        <w:shd w:val="clear" w:color="auto" w:fill="FFFFFF"/>
        <w:spacing w:before="0" w:beforeAutospacing="0" w:after="0" w:afterAutospacing="0"/>
        <w:ind w:firstLine="709"/>
        <w:jc w:val="both"/>
        <w:rPr>
          <w:rStyle w:val="a6"/>
          <w:b w:val="0"/>
          <w:color w:val="000000"/>
          <w:sz w:val="28"/>
          <w:szCs w:val="28"/>
          <w:lang w:val="kk-KZ"/>
        </w:rPr>
      </w:pPr>
      <w:r w:rsidRPr="00003C6E">
        <w:rPr>
          <w:rStyle w:val="a6"/>
          <w:b w:val="0"/>
          <w:color w:val="000000"/>
          <w:sz w:val="28"/>
          <w:szCs w:val="28"/>
          <w:lang w:val="kk-KZ"/>
        </w:rPr>
        <w:t>Мартенді тобына магнетитті, гематитті, гидрогетитті және аралас кендер кіреді. Олардың құрамында 57 % темір құрайды; зиянды қоспалардың мөлшері: кремнезем – 5%; күкірт пен фосфор – 0,15%, мыс, күшәла, цинк, қорғасын, никель мен хром – 0,04 %.</w:t>
      </w:r>
    </w:p>
    <w:p w14:paraId="0B159354" w14:textId="77777777" w:rsidR="00BC2B7E" w:rsidRPr="00003C6E" w:rsidRDefault="00BC2B7E" w:rsidP="00BC2B7E">
      <w:pPr>
        <w:pStyle w:val="a5"/>
        <w:shd w:val="clear" w:color="auto" w:fill="FFFFFF"/>
        <w:spacing w:before="0" w:beforeAutospacing="0" w:after="0" w:afterAutospacing="0"/>
        <w:ind w:firstLine="709"/>
        <w:jc w:val="both"/>
        <w:rPr>
          <w:rStyle w:val="a6"/>
          <w:b w:val="0"/>
          <w:color w:val="000000"/>
          <w:sz w:val="28"/>
          <w:szCs w:val="28"/>
          <w:lang w:val="kk-KZ"/>
        </w:rPr>
      </w:pPr>
      <w:r w:rsidRPr="00003C6E">
        <w:rPr>
          <w:rStyle w:val="a6"/>
          <w:b w:val="0"/>
          <w:color w:val="000000"/>
          <w:sz w:val="28"/>
          <w:szCs w:val="28"/>
          <w:lang w:val="kk-KZ"/>
        </w:rPr>
        <w:t>Қазақстанда өндірістік мәні бойынша кен орындарды 4 топқа бөледі:</w:t>
      </w:r>
    </w:p>
    <w:p w14:paraId="55C1A141" w14:textId="77777777" w:rsidR="00BC2B7E" w:rsidRPr="00003C6E" w:rsidRDefault="00BC2B7E" w:rsidP="00BC2B7E">
      <w:pPr>
        <w:pStyle w:val="a5"/>
        <w:shd w:val="clear" w:color="auto" w:fill="FFFFFF"/>
        <w:spacing w:before="0" w:beforeAutospacing="0" w:after="0" w:afterAutospacing="0"/>
        <w:ind w:firstLine="709"/>
        <w:jc w:val="both"/>
        <w:rPr>
          <w:rStyle w:val="a6"/>
          <w:b w:val="0"/>
          <w:color w:val="000000"/>
          <w:sz w:val="28"/>
          <w:szCs w:val="28"/>
        </w:rPr>
      </w:pPr>
      <w:r w:rsidRPr="00003C6E">
        <w:rPr>
          <w:rStyle w:val="a6"/>
          <w:b w:val="0"/>
          <w:color w:val="000000"/>
          <w:sz w:val="28"/>
          <w:szCs w:val="28"/>
        </w:rPr>
        <w:t xml:space="preserve">1: </w:t>
      </w:r>
      <w:r w:rsidRPr="00003C6E">
        <w:rPr>
          <w:rStyle w:val="a6"/>
          <w:b w:val="0"/>
          <w:color w:val="000000"/>
          <w:sz w:val="28"/>
          <w:szCs w:val="28"/>
          <w:lang w:val="kk-KZ"/>
        </w:rPr>
        <w:t>басты және қолданылатын</w:t>
      </w:r>
      <w:r w:rsidRPr="00003C6E">
        <w:rPr>
          <w:rStyle w:val="a6"/>
          <w:b w:val="0"/>
          <w:color w:val="000000"/>
          <w:sz w:val="28"/>
          <w:szCs w:val="28"/>
        </w:rPr>
        <w:t xml:space="preserve">: Соколов, Сарбай </w:t>
      </w:r>
      <w:r w:rsidRPr="00003C6E">
        <w:rPr>
          <w:rStyle w:val="a6"/>
          <w:b w:val="0"/>
          <w:color w:val="000000"/>
          <w:sz w:val="28"/>
          <w:szCs w:val="28"/>
          <w:lang w:val="kk-KZ"/>
        </w:rPr>
        <w:t>және</w:t>
      </w:r>
      <w:r w:rsidRPr="00003C6E">
        <w:rPr>
          <w:rStyle w:val="a6"/>
          <w:b w:val="0"/>
          <w:color w:val="000000"/>
          <w:sz w:val="28"/>
          <w:szCs w:val="28"/>
        </w:rPr>
        <w:t xml:space="preserve"> </w:t>
      </w:r>
      <w:r w:rsidRPr="00003C6E">
        <w:rPr>
          <w:rStyle w:val="a6"/>
          <w:b w:val="0"/>
          <w:color w:val="000000"/>
          <w:sz w:val="28"/>
          <w:szCs w:val="28"/>
          <w:lang w:val="kk-KZ"/>
        </w:rPr>
        <w:t>Қ</w:t>
      </w:r>
      <w:proofErr w:type="spellStart"/>
      <w:r w:rsidRPr="00003C6E">
        <w:rPr>
          <w:rStyle w:val="a6"/>
          <w:b w:val="0"/>
          <w:color w:val="000000"/>
          <w:sz w:val="28"/>
          <w:szCs w:val="28"/>
        </w:rPr>
        <w:t>ачар</w:t>
      </w:r>
      <w:proofErr w:type="spellEnd"/>
      <w:r w:rsidRPr="00003C6E">
        <w:rPr>
          <w:rStyle w:val="a6"/>
          <w:b w:val="0"/>
          <w:color w:val="000000"/>
          <w:sz w:val="28"/>
          <w:szCs w:val="28"/>
        </w:rPr>
        <w:t xml:space="preserve"> (78,4 %)</w:t>
      </w:r>
    </w:p>
    <w:p w14:paraId="00542D1C" w14:textId="77777777" w:rsidR="00BC2B7E" w:rsidRPr="00003C6E" w:rsidRDefault="00BC2B7E" w:rsidP="00BC2B7E">
      <w:pPr>
        <w:pStyle w:val="a5"/>
        <w:shd w:val="clear" w:color="auto" w:fill="FFFFFF"/>
        <w:spacing w:before="0" w:beforeAutospacing="0" w:after="0" w:afterAutospacing="0"/>
        <w:ind w:firstLine="709"/>
        <w:jc w:val="both"/>
        <w:rPr>
          <w:rStyle w:val="a6"/>
          <w:b w:val="0"/>
          <w:color w:val="000000"/>
          <w:sz w:val="28"/>
          <w:szCs w:val="28"/>
        </w:rPr>
      </w:pPr>
      <w:r w:rsidRPr="00003C6E">
        <w:rPr>
          <w:rStyle w:val="a6"/>
          <w:b w:val="0"/>
          <w:color w:val="000000"/>
          <w:sz w:val="28"/>
          <w:szCs w:val="28"/>
        </w:rPr>
        <w:t xml:space="preserve">2: </w:t>
      </w:r>
      <w:r w:rsidRPr="00003C6E">
        <w:rPr>
          <w:rStyle w:val="a6"/>
          <w:b w:val="0"/>
          <w:color w:val="000000"/>
          <w:sz w:val="28"/>
          <w:szCs w:val="28"/>
          <w:lang w:val="kk-KZ"/>
        </w:rPr>
        <w:t>меңгеруге дайындалатын:</w:t>
      </w:r>
      <w:r w:rsidRPr="00003C6E">
        <w:rPr>
          <w:rStyle w:val="a6"/>
          <w:b w:val="0"/>
          <w:color w:val="000000"/>
          <w:sz w:val="28"/>
          <w:szCs w:val="28"/>
        </w:rPr>
        <w:t xml:space="preserve"> </w:t>
      </w:r>
      <w:r w:rsidRPr="00003C6E">
        <w:rPr>
          <w:rStyle w:val="a6"/>
          <w:b w:val="0"/>
          <w:color w:val="000000"/>
          <w:sz w:val="28"/>
          <w:szCs w:val="28"/>
          <w:lang w:val="kk-KZ"/>
        </w:rPr>
        <w:t xml:space="preserve">Оңтүстік </w:t>
      </w:r>
      <w:r w:rsidRPr="00003C6E">
        <w:rPr>
          <w:rStyle w:val="a6"/>
          <w:b w:val="0"/>
          <w:color w:val="000000"/>
          <w:sz w:val="28"/>
          <w:szCs w:val="28"/>
        </w:rPr>
        <w:t>Сарбай (6,7 %)</w:t>
      </w:r>
    </w:p>
    <w:p w14:paraId="38532D44" w14:textId="77777777" w:rsidR="00BC2B7E" w:rsidRPr="00003C6E" w:rsidRDefault="00BC2B7E" w:rsidP="00BC2B7E">
      <w:pPr>
        <w:pStyle w:val="a5"/>
        <w:shd w:val="clear" w:color="auto" w:fill="FFFFFF"/>
        <w:spacing w:before="0" w:beforeAutospacing="0" w:after="0" w:afterAutospacing="0"/>
        <w:ind w:firstLine="709"/>
        <w:jc w:val="both"/>
        <w:rPr>
          <w:rStyle w:val="a6"/>
          <w:b w:val="0"/>
          <w:color w:val="000000"/>
          <w:sz w:val="28"/>
          <w:szCs w:val="28"/>
        </w:rPr>
      </w:pPr>
      <w:r w:rsidRPr="00003C6E">
        <w:rPr>
          <w:rStyle w:val="a6"/>
          <w:b w:val="0"/>
          <w:color w:val="000000"/>
          <w:sz w:val="28"/>
          <w:szCs w:val="28"/>
        </w:rPr>
        <w:t xml:space="preserve">3: </w:t>
      </w:r>
      <w:r w:rsidRPr="00003C6E">
        <w:rPr>
          <w:rStyle w:val="a6"/>
          <w:b w:val="0"/>
          <w:color w:val="000000"/>
          <w:sz w:val="28"/>
          <w:szCs w:val="28"/>
          <w:lang w:val="kk-KZ"/>
        </w:rPr>
        <w:t>қолданылатын:</w:t>
      </w:r>
      <w:r w:rsidRPr="00003C6E">
        <w:rPr>
          <w:rStyle w:val="a6"/>
          <w:b w:val="0"/>
          <w:color w:val="000000"/>
          <w:sz w:val="28"/>
          <w:szCs w:val="28"/>
        </w:rPr>
        <w:t xml:space="preserve"> </w:t>
      </w:r>
      <w:r w:rsidRPr="00003C6E">
        <w:rPr>
          <w:rStyle w:val="a6"/>
          <w:b w:val="0"/>
          <w:color w:val="000000"/>
          <w:sz w:val="28"/>
          <w:szCs w:val="28"/>
          <w:lang w:val="kk-KZ"/>
        </w:rPr>
        <w:t>Қ</w:t>
      </w:r>
      <w:proofErr w:type="spellStart"/>
      <w:r w:rsidRPr="00003C6E">
        <w:rPr>
          <w:rStyle w:val="a6"/>
          <w:b w:val="0"/>
          <w:color w:val="000000"/>
          <w:sz w:val="28"/>
          <w:szCs w:val="28"/>
        </w:rPr>
        <w:t>оржынк</w:t>
      </w:r>
      <w:proofErr w:type="spellEnd"/>
      <w:r w:rsidRPr="00003C6E">
        <w:rPr>
          <w:rStyle w:val="a6"/>
          <w:b w:val="0"/>
          <w:color w:val="000000"/>
          <w:sz w:val="28"/>
          <w:szCs w:val="28"/>
          <w:lang w:val="kk-KZ"/>
        </w:rPr>
        <w:t>ө</w:t>
      </w:r>
      <w:r w:rsidRPr="00003C6E">
        <w:rPr>
          <w:rStyle w:val="a6"/>
          <w:b w:val="0"/>
          <w:color w:val="000000"/>
          <w:sz w:val="28"/>
          <w:szCs w:val="28"/>
        </w:rPr>
        <w:t xml:space="preserve">л, </w:t>
      </w:r>
      <w:proofErr w:type="spellStart"/>
      <w:r w:rsidRPr="00003C6E">
        <w:rPr>
          <w:rStyle w:val="a6"/>
          <w:b w:val="0"/>
          <w:color w:val="000000"/>
          <w:sz w:val="28"/>
          <w:szCs w:val="28"/>
        </w:rPr>
        <w:t>Лисаков</w:t>
      </w:r>
      <w:proofErr w:type="spellEnd"/>
      <w:r w:rsidRPr="00003C6E">
        <w:rPr>
          <w:rStyle w:val="a6"/>
          <w:b w:val="0"/>
          <w:color w:val="000000"/>
          <w:sz w:val="28"/>
          <w:szCs w:val="28"/>
        </w:rPr>
        <w:t xml:space="preserve">, </w:t>
      </w:r>
      <w:proofErr w:type="spellStart"/>
      <w:r w:rsidRPr="00003C6E">
        <w:rPr>
          <w:rStyle w:val="a6"/>
          <w:b w:val="0"/>
          <w:color w:val="000000"/>
          <w:sz w:val="28"/>
          <w:szCs w:val="28"/>
        </w:rPr>
        <w:t>Атансор</w:t>
      </w:r>
      <w:proofErr w:type="spellEnd"/>
      <w:r w:rsidRPr="00003C6E">
        <w:rPr>
          <w:rStyle w:val="a6"/>
          <w:b w:val="0"/>
          <w:color w:val="000000"/>
          <w:sz w:val="28"/>
          <w:szCs w:val="28"/>
        </w:rPr>
        <w:t>, Кент</w:t>
      </w:r>
      <w:r w:rsidRPr="00003C6E">
        <w:rPr>
          <w:rStyle w:val="a6"/>
          <w:b w:val="0"/>
          <w:color w:val="000000"/>
          <w:sz w:val="28"/>
          <w:szCs w:val="28"/>
          <w:lang w:val="kk-KZ"/>
        </w:rPr>
        <w:t>ө</w:t>
      </w:r>
      <w:r w:rsidRPr="00003C6E">
        <w:rPr>
          <w:rStyle w:val="a6"/>
          <w:b w:val="0"/>
          <w:color w:val="000000"/>
          <w:sz w:val="28"/>
          <w:szCs w:val="28"/>
        </w:rPr>
        <w:t xml:space="preserve">бе, </w:t>
      </w:r>
      <w:r w:rsidRPr="00003C6E">
        <w:rPr>
          <w:rStyle w:val="a6"/>
          <w:b w:val="0"/>
          <w:color w:val="000000"/>
          <w:sz w:val="28"/>
          <w:szCs w:val="28"/>
          <w:lang w:val="kk-KZ"/>
        </w:rPr>
        <w:t>Батыс</w:t>
      </w:r>
      <w:r w:rsidRPr="00003C6E">
        <w:rPr>
          <w:rStyle w:val="a6"/>
          <w:b w:val="0"/>
          <w:color w:val="000000"/>
          <w:sz w:val="28"/>
          <w:szCs w:val="28"/>
        </w:rPr>
        <w:t xml:space="preserve"> </w:t>
      </w:r>
      <w:r w:rsidRPr="00003C6E">
        <w:rPr>
          <w:rStyle w:val="a6"/>
          <w:b w:val="0"/>
          <w:color w:val="000000"/>
          <w:sz w:val="28"/>
          <w:szCs w:val="28"/>
          <w:lang w:val="kk-KZ"/>
        </w:rPr>
        <w:t>Қ</w:t>
      </w:r>
      <w:proofErr w:type="spellStart"/>
      <w:r w:rsidRPr="00003C6E">
        <w:rPr>
          <w:rStyle w:val="a6"/>
          <w:b w:val="0"/>
          <w:color w:val="000000"/>
          <w:sz w:val="28"/>
          <w:szCs w:val="28"/>
        </w:rPr>
        <w:t>аражал</w:t>
      </w:r>
      <w:proofErr w:type="spellEnd"/>
      <w:r w:rsidRPr="00003C6E">
        <w:rPr>
          <w:rStyle w:val="a6"/>
          <w:b w:val="0"/>
          <w:color w:val="000000"/>
          <w:sz w:val="28"/>
          <w:szCs w:val="28"/>
        </w:rPr>
        <w:t xml:space="preserve"> (9,5 %)</w:t>
      </w:r>
    </w:p>
    <w:p w14:paraId="69FC55FB" w14:textId="77777777" w:rsidR="00BC2B7E" w:rsidRPr="00003C6E" w:rsidRDefault="00BC2B7E" w:rsidP="00BC2B7E">
      <w:pPr>
        <w:pStyle w:val="a5"/>
        <w:shd w:val="clear" w:color="auto" w:fill="FFFFFF"/>
        <w:spacing w:before="0" w:beforeAutospacing="0" w:after="0" w:afterAutospacing="0"/>
        <w:ind w:firstLine="709"/>
        <w:jc w:val="both"/>
        <w:rPr>
          <w:rStyle w:val="a6"/>
          <w:b w:val="0"/>
          <w:color w:val="000000"/>
          <w:sz w:val="28"/>
          <w:szCs w:val="28"/>
        </w:rPr>
      </w:pPr>
      <w:r w:rsidRPr="00003C6E">
        <w:rPr>
          <w:rStyle w:val="a6"/>
          <w:b w:val="0"/>
          <w:color w:val="000000"/>
          <w:sz w:val="28"/>
          <w:szCs w:val="28"/>
        </w:rPr>
        <w:t xml:space="preserve">4: </w:t>
      </w:r>
      <w:r w:rsidRPr="00003C6E">
        <w:rPr>
          <w:rStyle w:val="a6"/>
          <w:b w:val="0"/>
          <w:color w:val="000000"/>
          <w:sz w:val="28"/>
          <w:szCs w:val="28"/>
          <w:lang w:val="kk-KZ"/>
        </w:rPr>
        <w:t>табылған:</w:t>
      </w:r>
      <w:r w:rsidRPr="00003C6E">
        <w:rPr>
          <w:rStyle w:val="a6"/>
          <w:b w:val="0"/>
          <w:color w:val="000000"/>
          <w:sz w:val="28"/>
          <w:szCs w:val="28"/>
        </w:rPr>
        <w:t xml:space="preserve"> </w:t>
      </w:r>
      <w:proofErr w:type="spellStart"/>
      <w:r w:rsidRPr="00003C6E">
        <w:rPr>
          <w:rStyle w:val="a6"/>
          <w:b w:val="0"/>
          <w:color w:val="000000"/>
          <w:sz w:val="28"/>
          <w:szCs w:val="28"/>
        </w:rPr>
        <w:t>Ша</w:t>
      </w:r>
      <w:proofErr w:type="spellEnd"/>
      <w:r w:rsidRPr="00003C6E">
        <w:rPr>
          <w:rStyle w:val="a6"/>
          <w:b w:val="0"/>
          <w:color w:val="000000"/>
          <w:sz w:val="28"/>
          <w:szCs w:val="28"/>
          <w:lang w:val="kk-KZ"/>
        </w:rPr>
        <w:t>қ</w:t>
      </w:r>
      <w:proofErr w:type="spellStart"/>
      <w:r w:rsidRPr="00003C6E">
        <w:rPr>
          <w:rStyle w:val="a6"/>
          <w:b w:val="0"/>
          <w:color w:val="000000"/>
          <w:sz w:val="28"/>
          <w:szCs w:val="28"/>
        </w:rPr>
        <w:t>ырк</w:t>
      </w:r>
      <w:proofErr w:type="spellEnd"/>
      <w:r w:rsidRPr="00003C6E">
        <w:rPr>
          <w:rStyle w:val="a6"/>
          <w:b w:val="0"/>
          <w:color w:val="000000"/>
          <w:sz w:val="28"/>
          <w:szCs w:val="28"/>
          <w:lang w:val="kk-KZ"/>
        </w:rPr>
        <w:t>ө</w:t>
      </w:r>
      <w:r w:rsidRPr="00003C6E">
        <w:rPr>
          <w:rStyle w:val="a6"/>
          <w:b w:val="0"/>
          <w:color w:val="000000"/>
          <w:sz w:val="28"/>
          <w:szCs w:val="28"/>
        </w:rPr>
        <w:t>л, Ада</w:t>
      </w:r>
      <w:r w:rsidRPr="00003C6E">
        <w:rPr>
          <w:rStyle w:val="a6"/>
          <w:b w:val="0"/>
          <w:color w:val="000000"/>
          <w:sz w:val="28"/>
          <w:szCs w:val="28"/>
          <w:lang w:val="kk-KZ"/>
        </w:rPr>
        <w:t>й</w:t>
      </w:r>
      <w:r w:rsidRPr="00003C6E">
        <w:rPr>
          <w:rStyle w:val="a6"/>
          <w:b w:val="0"/>
          <w:color w:val="000000"/>
          <w:sz w:val="28"/>
          <w:szCs w:val="28"/>
        </w:rPr>
        <w:t>, Сор, Ломоносов (5,4 %)</w:t>
      </w:r>
    </w:p>
    <w:p w14:paraId="107B62F7" w14:textId="77777777" w:rsidR="00BC2B7E" w:rsidRPr="00003C6E" w:rsidRDefault="00BC2B7E" w:rsidP="00BC2B7E">
      <w:pPr>
        <w:pStyle w:val="a5"/>
        <w:shd w:val="clear" w:color="auto" w:fill="FFFFFF"/>
        <w:spacing w:before="0" w:beforeAutospacing="0" w:after="0" w:afterAutospacing="0"/>
        <w:ind w:firstLine="709"/>
        <w:jc w:val="both"/>
        <w:rPr>
          <w:rStyle w:val="a6"/>
          <w:b w:val="0"/>
          <w:color w:val="000000"/>
          <w:sz w:val="28"/>
          <w:szCs w:val="28"/>
          <w:lang w:val="kk-KZ"/>
        </w:rPr>
      </w:pPr>
      <w:r w:rsidRPr="00003C6E">
        <w:rPr>
          <w:rStyle w:val="a6"/>
          <w:b w:val="0"/>
          <w:color w:val="000000"/>
          <w:sz w:val="28"/>
          <w:szCs w:val="28"/>
          <w:lang w:val="kk-KZ"/>
        </w:rPr>
        <w:t xml:space="preserve">Аса ірі тау-кен орны – Соколов-Сарбай және Лисаков комбинаттары болып саналады. Олар 100 жылдан аса қоры бар. </w:t>
      </w:r>
    </w:p>
    <w:p w14:paraId="68905CF8" w14:textId="77777777" w:rsidR="00BC2B7E" w:rsidRPr="00003C6E" w:rsidRDefault="00BC2B7E" w:rsidP="00BC2B7E">
      <w:pPr>
        <w:pStyle w:val="a5"/>
        <w:shd w:val="clear" w:color="auto" w:fill="FFFFFF"/>
        <w:spacing w:before="0" w:beforeAutospacing="0" w:after="0" w:afterAutospacing="0"/>
        <w:ind w:firstLine="709"/>
        <w:jc w:val="both"/>
        <w:rPr>
          <w:rStyle w:val="a6"/>
          <w:b w:val="0"/>
          <w:color w:val="000000"/>
          <w:sz w:val="28"/>
          <w:szCs w:val="28"/>
          <w:lang w:val="kk-KZ"/>
        </w:rPr>
      </w:pPr>
      <w:r w:rsidRPr="00003C6E">
        <w:rPr>
          <w:rStyle w:val="a6"/>
          <w:b w:val="0"/>
          <w:color w:val="000000"/>
          <w:sz w:val="28"/>
          <w:szCs w:val="28"/>
          <w:lang w:val="kk-KZ"/>
        </w:rPr>
        <w:lastRenderedPageBreak/>
        <w:t xml:space="preserve">Темір шойын мен болат өндірудегі бастапқы шикізаты болып саналады. </w:t>
      </w:r>
    </w:p>
    <w:p w14:paraId="10EC6979" w14:textId="77777777" w:rsidR="00BC2B7E" w:rsidRDefault="00BC2B7E" w:rsidP="00BC2B7E">
      <w:pPr>
        <w:tabs>
          <w:tab w:val="left" w:pos="7485"/>
        </w:tabs>
        <w:autoSpaceDE w:val="0"/>
        <w:autoSpaceDN w:val="0"/>
        <w:adjustRightInd w:val="0"/>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r>
    </w:p>
    <w:p w14:paraId="589702E6" w14:textId="77777777" w:rsidR="00BC2B7E" w:rsidRPr="00D24027" w:rsidRDefault="00BC2B7E" w:rsidP="00BC2B7E">
      <w:pPr>
        <w:autoSpaceDE w:val="0"/>
        <w:autoSpaceDN w:val="0"/>
        <w:adjustRightInd w:val="0"/>
        <w:spacing w:after="0" w:line="240" w:lineRule="auto"/>
        <w:ind w:firstLine="708"/>
        <w:jc w:val="both"/>
        <w:rPr>
          <w:rFonts w:ascii="Times New Roman" w:hAnsi="Times New Roman" w:cs="Times New Roman"/>
          <w:b/>
          <w:sz w:val="28"/>
          <w:szCs w:val="28"/>
          <w:lang w:val="kk-KZ"/>
        </w:rPr>
      </w:pPr>
      <w:r w:rsidRPr="00D24027">
        <w:rPr>
          <w:rFonts w:ascii="Times New Roman" w:hAnsi="Times New Roman" w:cs="Times New Roman"/>
          <w:b/>
          <w:sz w:val="28"/>
          <w:szCs w:val="28"/>
          <w:lang w:val="kk-KZ"/>
        </w:rPr>
        <w:t>Бақылау сұрақтары:</w:t>
      </w:r>
    </w:p>
    <w:p w14:paraId="34571762" w14:textId="77777777" w:rsidR="00BC2B7E" w:rsidRPr="00675218" w:rsidRDefault="00BC2B7E" w:rsidP="00BC2B7E">
      <w:pPr>
        <w:autoSpaceDE w:val="0"/>
        <w:autoSpaceDN w:val="0"/>
        <w:adjustRightInd w:val="0"/>
        <w:spacing w:after="0" w:line="240" w:lineRule="auto"/>
        <w:ind w:firstLine="708"/>
        <w:jc w:val="both"/>
        <w:rPr>
          <w:rFonts w:ascii="Times New Roman" w:hAnsi="Times New Roman" w:cs="Times New Roman"/>
          <w:sz w:val="28"/>
          <w:szCs w:val="28"/>
          <w:lang w:val="kk-KZ"/>
        </w:rPr>
      </w:pPr>
    </w:p>
    <w:p w14:paraId="0C28DEAD" w14:textId="77777777" w:rsidR="00BC2B7E" w:rsidRPr="00675218" w:rsidRDefault="00BC2B7E" w:rsidP="00BC2B7E">
      <w:pPr>
        <w:pStyle w:val="2"/>
        <w:numPr>
          <w:ilvl w:val="0"/>
          <w:numId w:val="2"/>
        </w:numPr>
        <w:tabs>
          <w:tab w:val="left" w:pos="180"/>
          <w:tab w:val="num" w:pos="360"/>
        </w:tabs>
        <w:ind w:left="426" w:hanging="284"/>
        <w:jc w:val="both"/>
        <w:rPr>
          <w:b w:val="0"/>
          <w:sz w:val="28"/>
          <w:szCs w:val="28"/>
          <w:lang w:val="kk-KZ"/>
        </w:rPr>
      </w:pPr>
      <w:r w:rsidRPr="00675218">
        <w:rPr>
          <w:b w:val="0"/>
          <w:sz w:val="28"/>
          <w:szCs w:val="28"/>
          <w:lang w:val="kk-KZ"/>
        </w:rPr>
        <w:t>Қара және түсті металдар мен қорытпалардың классификациясы</w:t>
      </w:r>
      <w:r>
        <w:rPr>
          <w:b w:val="0"/>
          <w:sz w:val="28"/>
          <w:szCs w:val="28"/>
          <w:lang w:val="kk-KZ"/>
        </w:rPr>
        <w:t>н айтып өтіңіз</w:t>
      </w:r>
    </w:p>
    <w:p w14:paraId="16F33EAF" w14:textId="77777777" w:rsidR="00BC2B7E" w:rsidRPr="00675218" w:rsidRDefault="00BC2B7E" w:rsidP="00BC2B7E">
      <w:pPr>
        <w:pStyle w:val="2"/>
        <w:numPr>
          <w:ilvl w:val="0"/>
          <w:numId w:val="2"/>
        </w:numPr>
        <w:tabs>
          <w:tab w:val="left" w:pos="180"/>
          <w:tab w:val="num" w:pos="360"/>
        </w:tabs>
        <w:ind w:left="426" w:hanging="284"/>
        <w:jc w:val="both"/>
        <w:rPr>
          <w:b w:val="0"/>
          <w:sz w:val="28"/>
          <w:szCs w:val="28"/>
          <w:lang w:val="kk-KZ"/>
        </w:rPr>
      </w:pPr>
      <w:r w:rsidRPr="00675218">
        <w:rPr>
          <w:b w:val="0"/>
          <w:sz w:val="28"/>
          <w:szCs w:val="28"/>
          <w:lang w:val="kk-KZ"/>
        </w:rPr>
        <w:t xml:space="preserve">Отынның жалпы сипаттамасы </w:t>
      </w:r>
    </w:p>
    <w:p w14:paraId="0CB87D05" w14:textId="77777777" w:rsidR="00BC2B7E" w:rsidRPr="00675218" w:rsidRDefault="00BC2B7E" w:rsidP="00BC2B7E">
      <w:pPr>
        <w:pStyle w:val="a3"/>
        <w:numPr>
          <w:ilvl w:val="0"/>
          <w:numId w:val="2"/>
        </w:numPr>
        <w:spacing w:after="0" w:line="240" w:lineRule="auto"/>
        <w:ind w:left="426" w:hanging="284"/>
        <w:rPr>
          <w:rFonts w:ascii="Times New Roman" w:hAnsi="Times New Roman" w:cs="Times New Roman"/>
          <w:sz w:val="28"/>
          <w:szCs w:val="28"/>
          <w:lang w:val="kk-KZ"/>
        </w:rPr>
      </w:pPr>
      <w:r w:rsidRPr="00675218">
        <w:rPr>
          <w:rFonts w:ascii="Times New Roman" w:hAnsi="Times New Roman" w:cs="Times New Roman"/>
          <w:sz w:val="28"/>
          <w:szCs w:val="28"/>
          <w:lang w:val="kk-KZ"/>
        </w:rPr>
        <w:t>Отынның классификациясы</w:t>
      </w:r>
    </w:p>
    <w:p w14:paraId="675DC896" w14:textId="77777777" w:rsidR="00500214" w:rsidRDefault="00500214"/>
    <w:sectPr w:rsidR="005002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imesNewRomanPS-BoldItalicMT">
    <w:altName w:val="MS Mincho"/>
    <w:panose1 w:val="00000000000000000000"/>
    <w:charset w:val="80"/>
    <w:family w:val="auto"/>
    <w:notTrueType/>
    <w:pitch w:val="default"/>
    <w:sig w:usb0="00000000" w:usb1="08070000" w:usb2="00000010" w:usb3="00000000" w:csb0="00020001" w:csb1="00000000"/>
  </w:font>
  <w:font w:name="TimesNewRomanPSMT">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B1E3AF8"/>
    <w:multiLevelType w:val="hybridMultilevel"/>
    <w:tmpl w:val="152475EA"/>
    <w:lvl w:ilvl="0" w:tplc="6D2E14B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15:restartNumberingAfterBreak="0">
    <w:nsid w:val="7C4A7537"/>
    <w:multiLevelType w:val="hybridMultilevel"/>
    <w:tmpl w:val="98FA167E"/>
    <w:lvl w:ilvl="0" w:tplc="1FF0A32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579"/>
    <w:rsid w:val="00500214"/>
    <w:rsid w:val="007E4F6C"/>
    <w:rsid w:val="00820E09"/>
    <w:rsid w:val="00BC2B7E"/>
    <w:rsid w:val="00E45579"/>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B4044"/>
  <w15:chartTrackingRefBased/>
  <w15:docId w15:val="{22F08358-D396-4131-A47F-3BE2BE79C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2B7E"/>
    <w:pPr>
      <w:spacing w:after="200" w:line="276" w:lineRule="auto"/>
    </w:pPr>
    <w:rPr>
      <w:rFonts w:eastAsiaTheme="minorEastAsia"/>
      <w:lang w:val="ru-RU" w:eastAsia="ru-RU"/>
    </w:rPr>
  </w:style>
  <w:style w:type="paragraph" w:styleId="2">
    <w:name w:val="heading 2"/>
    <w:basedOn w:val="a"/>
    <w:next w:val="a"/>
    <w:link w:val="20"/>
    <w:qFormat/>
    <w:rsid w:val="00BC2B7E"/>
    <w:pPr>
      <w:keepNext/>
      <w:spacing w:after="0" w:line="240" w:lineRule="auto"/>
      <w:ind w:left="180"/>
      <w:jc w:val="center"/>
      <w:outlineLvl w:val="1"/>
    </w:pPr>
    <w:rPr>
      <w:rFonts w:ascii="Times New Roman" w:eastAsia="Times New Roman" w:hAnsi="Times New Roman" w:cs="Times New Roman"/>
      <w:b/>
      <w:sz w:val="24"/>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C2B7E"/>
    <w:rPr>
      <w:rFonts w:ascii="Times New Roman" w:eastAsia="Times New Roman" w:hAnsi="Times New Roman" w:cs="Times New Roman"/>
      <w:b/>
      <w:sz w:val="24"/>
      <w:szCs w:val="20"/>
      <w:lang w:val="en-US" w:eastAsia="ru-RU"/>
    </w:rPr>
  </w:style>
  <w:style w:type="paragraph" w:styleId="a3">
    <w:name w:val="List Paragraph"/>
    <w:aliases w:val="маркированный"/>
    <w:basedOn w:val="a"/>
    <w:link w:val="a4"/>
    <w:uiPriority w:val="34"/>
    <w:qFormat/>
    <w:rsid w:val="00BC2B7E"/>
    <w:pPr>
      <w:ind w:left="720"/>
      <w:contextualSpacing/>
    </w:pPr>
  </w:style>
  <w:style w:type="paragraph" w:styleId="a5">
    <w:name w:val="Normal (Web)"/>
    <w:basedOn w:val="a"/>
    <w:uiPriority w:val="99"/>
    <w:unhideWhenUsed/>
    <w:rsid w:val="00BC2B7E"/>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BC2B7E"/>
    <w:rPr>
      <w:b/>
      <w:bCs/>
    </w:rPr>
  </w:style>
  <w:style w:type="character" w:customStyle="1" w:styleId="a4">
    <w:name w:val="Абзац списка Знак"/>
    <w:aliases w:val="маркированный Знак"/>
    <w:link w:val="a3"/>
    <w:uiPriority w:val="34"/>
    <w:locked/>
    <w:rsid w:val="00BC2B7E"/>
    <w:rPr>
      <w:rFonts w:eastAsiaTheme="minorEastAsia"/>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1271</Words>
  <Characters>7248</Characters>
  <Application>Microsoft Office Word</Application>
  <DocSecurity>0</DocSecurity>
  <Lines>60</Lines>
  <Paragraphs>17</Paragraphs>
  <ScaleCrop>false</ScaleCrop>
  <Company/>
  <LinksUpToDate>false</LinksUpToDate>
  <CharactersWithSpaces>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2025-10-13T03:07:00Z</dcterms:created>
  <dcterms:modified xsi:type="dcterms:W3CDTF">2025-10-13T03:08:00Z</dcterms:modified>
</cp:coreProperties>
</file>